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A1AF" w14:textId="77777777" w:rsidR="009D6CFC" w:rsidRPr="00A83D00" w:rsidRDefault="009D6CFC" w:rsidP="00555E0A">
      <w:pPr>
        <w:pStyle w:val="Heading1"/>
        <w:spacing w:before="0"/>
        <w:rPr>
          <w:color w:val="005E63" w:themeColor="text2"/>
        </w:rPr>
      </w:pPr>
      <w:bookmarkStart w:id="0" w:name="_Toc132801701"/>
      <w:r w:rsidRPr="00A83D00">
        <w:rPr>
          <w:color w:val="005E63" w:themeColor="text2"/>
        </w:rPr>
        <w:t xml:space="preserve">APPLICATION WORKSHEET </w:t>
      </w:r>
    </w:p>
    <w:p w14:paraId="6C597EBA" w14:textId="5B9CDDF9" w:rsidR="009D6CFC" w:rsidRPr="00A83D00" w:rsidRDefault="009D6CFC" w:rsidP="00555E0A">
      <w:pPr>
        <w:pStyle w:val="Heading1"/>
        <w:spacing w:before="0"/>
        <w:rPr>
          <w:color w:val="005E63" w:themeColor="text2"/>
        </w:rPr>
      </w:pPr>
      <w:r w:rsidRPr="00A83D00">
        <w:rPr>
          <w:color w:val="005E63" w:themeColor="text2"/>
        </w:rPr>
        <w:t>202</w:t>
      </w:r>
      <w:r w:rsidR="00312B88">
        <w:rPr>
          <w:color w:val="005E63" w:themeColor="text2"/>
        </w:rPr>
        <w:t>6</w:t>
      </w:r>
      <w:r w:rsidRPr="00A83D00">
        <w:rPr>
          <w:color w:val="005E63" w:themeColor="text2"/>
        </w:rPr>
        <w:t xml:space="preserve"> Equipment for Organizations</w:t>
      </w:r>
    </w:p>
    <w:p w14:paraId="405FA2B3" w14:textId="08146B6B" w:rsidR="009D6CFC" w:rsidRDefault="009D6CFC" w:rsidP="00555E0A">
      <w:pPr>
        <w:widowControl w:val="0"/>
        <w:spacing w:after="0"/>
        <w:rPr>
          <w:rFonts w:eastAsia="TT Norms" w:cs="TT Norms"/>
        </w:rPr>
      </w:pPr>
      <w:r w:rsidRPr="0F3D2975">
        <w:rPr>
          <w:rFonts w:eastAsia="TT Norms" w:cs="TT Norms"/>
          <w:i/>
          <w:iCs/>
          <w:color w:val="000000" w:themeColor="text1"/>
        </w:rPr>
        <w:t>This worksheet is intended to be used as a tool as you work on the 202</w:t>
      </w:r>
      <w:r w:rsidR="00312B88">
        <w:rPr>
          <w:rFonts w:eastAsia="TT Norms" w:cs="TT Norms"/>
          <w:i/>
          <w:iCs/>
          <w:color w:val="000000" w:themeColor="text1"/>
        </w:rPr>
        <w:t>6</w:t>
      </w:r>
      <w:r w:rsidRPr="0F3D2975">
        <w:rPr>
          <w:rFonts w:eastAsia="TT Norms" w:cs="TT Norms"/>
          <w:i/>
          <w:iCs/>
          <w:color w:val="000000" w:themeColor="text1"/>
        </w:rPr>
        <w:t xml:space="preserve"> </w:t>
      </w:r>
      <w:r>
        <w:rPr>
          <w:rFonts w:eastAsia="TT Norms" w:cs="TT Norms"/>
          <w:i/>
          <w:iCs/>
          <w:color w:val="000000" w:themeColor="text1"/>
        </w:rPr>
        <w:t xml:space="preserve">Equipment for </w:t>
      </w:r>
      <w:r w:rsidRPr="0F3D2975">
        <w:rPr>
          <w:rFonts w:eastAsia="TT Norms" w:cs="TT Norms"/>
          <w:i/>
          <w:iCs/>
          <w:color w:val="000000" w:themeColor="text1"/>
        </w:rPr>
        <w:t>Organizations application. Use of this worksheet is not required, nor is it an acceptable alternative to the online application form.</w:t>
      </w:r>
    </w:p>
    <w:p w14:paraId="2FF1940E" w14:textId="77777777" w:rsidR="009D6CFC" w:rsidRDefault="009D6CFC" w:rsidP="00555E0A">
      <w:pPr>
        <w:widowControl w:val="0"/>
        <w:spacing w:after="0" w:line="276" w:lineRule="auto"/>
        <w:rPr>
          <w:rFonts w:eastAsia="Calibri" w:cs="Calibri"/>
          <w:i/>
          <w:iCs/>
          <w:color w:val="505957"/>
          <w:sz w:val="20"/>
          <w:szCs w:val="20"/>
        </w:rPr>
      </w:pPr>
    </w:p>
    <w:p w14:paraId="01F0AD23" w14:textId="6DE0EA70" w:rsidR="00D64F99" w:rsidRDefault="00D64F99" w:rsidP="00555E0A">
      <w:pPr>
        <w:widowControl w:val="0"/>
        <w:spacing w:after="0" w:line="276" w:lineRule="auto"/>
        <w:jc w:val="center"/>
        <w:rPr>
          <w:rFonts w:eastAsia="TT Norms" w:cs="TT Norms"/>
          <w:b/>
          <w:bCs/>
          <w:color w:val="000000" w:themeColor="text1"/>
        </w:rPr>
      </w:pPr>
      <w:r>
        <w:rPr>
          <w:rFonts w:eastAsia="TT Norms" w:cs="TT Norms"/>
          <w:b/>
          <w:bCs/>
          <w:color w:val="000000" w:themeColor="text1"/>
        </w:rPr>
        <w:t xml:space="preserve">A draft of your application must be saved by 5:00 PM Pacific on </w:t>
      </w:r>
      <w:r w:rsidR="00C012D8">
        <w:rPr>
          <w:rFonts w:eastAsia="TT Norms" w:cs="TT Norms"/>
          <w:b/>
          <w:bCs/>
          <w:color w:val="000000" w:themeColor="text1"/>
        </w:rPr>
        <w:t>May 20, 2026. This does not need to be a complete draft.</w:t>
      </w:r>
    </w:p>
    <w:p w14:paraId="61C9AD8F" w14:textId="030F5D2F" w:rsidR="009D6CFC" w:rsidRDefault="009D6CFC" w:rsidP="00555E0A">
      <w:pPr>
        <w:widowControl w:val="0"/>
        <w:spacing w:after="0" w:line="276" w:lineRule="auto"/>
        <w:jc w:val="center"/>
        <w:rPr>
          <w:rFonts w:eastAsia="TT Norms" w:cs="TT Norms"/>
          <w:b/>
          <w:bCs/>
          <w:color w:val="000000" w:themeColor="text1"/>
        </w:rPr>
      </w:pPr>
      <w:r w:rsidRPr="0F3D2975">
        <w:rPr>
          <w:rFonts w:eastAsia="TT Norms" w:cs="TT Norms"/>
          <w:b/>
          <w:bCs/>
          <w:color w:val="000000" w:themeColor="text1"/>
        </w:rPr>
        <w:t>Applications must be</w:t>
      </w:r>
      <w:r w:rsidR="00B41C88">
        <w:rPr>
          <w:rFonts w:eastAsia="TT Norms" w:cs="TT Norms"/>
          <w:b/>
          <w:bCs/>
          <w:color w:val="000000" w:themeColor="text1"/>
        </w:rPr>
        <w:t xml:space="preserve"> entered and</w:t>
      </w:r>
      <w:r w:rsidRPr="0F3D2975">
        <w:rPr>
          <w:rFonts w:eastAsia="TT Norms" w:cs="TT Norms"/>
          <w:b/>
          <w:bCs/>
          <w:color w:val="000000" w:themeColor="text1"/>
        </w:rPr>
        <w:t xml:space="preserve"> submitted online by 5:00 PM </w:t>
      </w:r>
      <w:r w:rsidR="00B41C88">
        <w:rPr>
          <w:rFonts w:eastAsia="TT Norms" w:cs="TT Norms"/>
          <w:b/>
          <w:bCs/>
          <w:color w:val="000000" w:themeColor="text1"/>
        </w:rPr>
        <w:t>P</w:t>
      </w:r>
      <w:r w:rsidR="00C012D8">
        <w:rPr>
          <w:rFonts w:eastAsia="TT Norms" w:cs="TT Norms"/>
          <w:b/>
          <w:bCs/>
          <w:color w:val="000000" w:themeColor="text1"/>
        </w:rPr>
        <w:t>acific</w:t>
      </w:r>
      <w:r w:rsidR="00B41C88">
        <w:rPr>
          <w:rFonts w:eastAsia="TT Norms" w:cs="TT Norms"/>
          <w:b/>
          <w:bCs/>
          <w:color w:val="000000" w:themeColor="text1"/>
        </w:rPr>
        <w:t xml:space="preserve"> </w:t>
      </w:r>
      <w:r w:rsidRPr="0F3D2975">
        <w:rPr>
          <w:rFonts w:eastAsia="TT Norms" w:cs="TT Norms"/>
          <w:b/>
          <w:bCs/>
          <w:color w:val="000000" w:themeColor="text1"/>
        </w:rPr>
        <w:t xml:space="preserve">on </w:t>
      </w:r>
      <w:r>
        <w:rPr>
          <w:rFonts w:eastAsia="TT Norms" w:cs="TT Norms"/>
          <w:b/>
          <w:bCs/>
          <w:color w:val="000000" w:themeColor="text1"/>
        </w:rPr>
        <w:t>J</w:t>
      </w:r>
      <w:r w:rsidR="00582A17">
        <w:rPr>
          <w:rFonts w:eastAsia="TT Norms" w:cs="TT Norms"/>
          <w:b/>
          <w:bCs/>
          <w:color w:val="000000" w:themeColor="text1"/>
        </w:rPr>
        <w:t>une 3</w:t>
      </w:r>
      <w:r>
        <w:rPr>
          <w:rFonts w:eastAsia="TT Norms" w:cs="TT Norms"/>
          <w:b/>
          <w:bCs/>
          <w:color w:val="000000" w:themeColor="text1"/>
        </w:rPr>
        <w:t>, 202</w:t>
      </w:r>
      <w:r w:rsidR="00582A17">
        <w:rPr>
          <w:rFonts w:eastAsia="TT Norms" w:cs="TT Norms"/>
          <w:b/>
          <w:bCs/>
          <w:color w:val="000000" w:themeColor="text1"/>
        </w:rPr>
        <w:t>6</w:t>
      </w:r>
      <w:r w:rsidRPr="0F3D2975">
        <w:rPr>
          <w:rFonts w:eastAsia="TT Norms" w:cs="TT Norms"/>
          <w:b/>
          <w:bCs/>
          <w:color w:val="000000" w:themeColor="text1"/>
        </w:rPr>
        <w:t>.</w:t>
      </w:r>
    </w:p>
    <w:p w14:paraId="4CB3719F" w14:textId="70E73236" w:rsidR="009D6CFC" w:rsidRDefault="009D6CFC" w:rsidP="00555E0A">
      <w:pPr>
        <w:widowControl w:val="0"/>
        <w:spacing w:after="0" w:line="276" w:lineRule="auto"/>
        <w:jc w:val="center"/>
        <w:rPr>
          <w:rFonts w:eastAsia="TT Norms" w:cs="TT Norms"/>
          <w:color w:val="000000" w:themeColor="text1"/>
        </w:rPr>
      </w:pPr>
      <w:r w:rsidRPr="0F3D2975">
        <w:rPr>
          <w:rFonts w:eastAsia="TT Norms" w:cs="TT Norms"/>
          <w:b/>
          <w:bCs/>
          <w:color w:val="000000" w:themeColor="text1"/>
          <w:u w:val="single"/>
        </w:rPr>
        <w:t>No extensions will be granted.</w:t>
      </w:r>
    </w:p>
    <w:p w14:paraId="1B1ACCE3" w14:textId="77777777" w:rsidR="009D6CFC" w:rsidRPr="007C6AB8" w:rsidRDefault="009D6CFC" w:rsidP="00555E0A">
      <w:pPr>
        <w:pStyle w:val="Heading2"/>
        <w:spacing w:before="0"/>
        <w:rPr>
          <w:sz w:val="32"/>
          <w:szCs w:val="32"/>
        </w:rPr>
      </w:pPr>
      <w:r>
        <w:t>Steps to Apply</w:t>
      </w:r>
    </w:p>
    <w:p w14:paraId="6E32D80F" w14:textId="77777777" w:rsidR="009D6CFC" w:rsidRDefault="009D6CFC" w:rsidP="004A2A7A">
      <w:pPr>
        <w:pStyle w:val="ListParagraph"/>
        <w:widowControl w:val="0"/>
        <w:numPr>
          <w:ilvl w:val="0"/>
          <w:numId w:val="11"/>
        </w:numPr>
        <w:spacing w:after="0" w:line="276" w:lineRule="auto"/>
        <w:rPr>
          <w:rFonts w:eastAsia="TT Norms" w:cs="TT Norms"/>
          <w:color w:val="505957"/>
        </w:rPr>
      </w:pPr>
      <w:r w:rsidRPr="4316E779">
        <w:rPr>
          <w:rFonts w:eastAsia="TT Norms" w:cs="TT Norms"/>
          <w:color w:val="505957"/>
        </w:rPr>
        <w:t xml:space="preserve">Read the </w:t>
      </w:r>
      <w:hyperlink r:id="rId11">
        <w:r w:rsidRPr="007B5696">
          <w:rPr>
            <w:rStyle w:val="Hyperlink"/>
            <w:rFonts w:eastAsia="TT Norms" w:cs="TT Norms"/>
            <w:color w:val="5F752D" w:themeColor="accent1" w:themeShade="BF"/>
          </w:rPr>
          <w:t>guidelines</w:t>
        </w:r>
      </w:hyperlink>
      <w:r w:rsidRPr="00573073">
        <w:rPr>
          <w:rFonts w:eastAsia="TT Norms" w:cs="TT Norms"/>
          <w:color w:val="809D3C" w:themeColor="accent1"/>
        </w:rPr>
        <w:t xml:space="preserve"> </w:t>
      </w:r>
    </w:p>
    <w:p w14:paraId="2F97AF1C" w14:textId="1A02C450" w:rsidR="009D6CFC" w:rsidRPr="000D0590" w:rsidRDefault="009D6CFC" w:rsidP="004A2A7A">
      <w:pPr>
        <w:pStyle w:val="ListParagraph"/>
        <w:widowControl w:val="0"/>
        <w:numPr>
          <w:ilvl w:val="0"/>
          <w:numId w:val="13"/>
        </w:numPr>
        <w:spacing w:after="0" w:line="276" w:lineRule="auto"/>
        <w:rPr>
          <w:rFonts w:eastAsia="TT Norms" w:cs="TT Norms"/>
          <w:color w:val="505957"/>
        </w:rPr>
      </w:pPr>
      <w:r w:rsidRPr="4316E779">
        <w:rPr>
          <w:rFonts w:eastAsia="TT Norms" w:cs="TT Norms"/>
          <w:color w:val="505957"/>
        </w:rPr>
        <w:t xml:space="preserve">Ensure your organization </w:t>
      </w:r>
      <w:r w:rsidR="00290473">
        <w:rPr>
          <w:rFonts w:eastAsia="TT Norms" w:cs="TT Norms"/>
          <w:color w:val="505957"/>
        </w:rPr>
        <w:t xml:space="preserve">and equipment request are </w:t>
      </w:r>
      <w:r w:rsidRPr="4316E779">
        <w:rPr>
          <w:rFonts w:eastAsia="TT Norms" w:cs="TT Norms"/>
          <w:color w:val="505957"/>
        </w:rPr>
        <w:t>eligible.</w:t>
      </w:r>
    </w:p>
    <w:p w14:paraId="6925A228" w14:textId="77777777" w:rsidR="009D6CFC" w:rsidRPr="000D0590" w:rsidRDefault="009D6CFC" w:rsidP="004A2A7A">
      <w:pPr>
        <w:pStyle w:val="ListParagraph"/>
        <w:widowControl w:val="0"/>
        <w:numPr>
          <w:ilvl w:val="0"/>
          <w:numId w:val="11"/>
        </w:numPr>
        <w:spacing w:after="0" w:line="276" w:lineRule="auto"/>
        <w:rPr>
          <w:rFonts w:eastAsia="TT Norms" w:cs="TT Norms"/>
          <w:color w:val="505957"/>
        </w:rPr>
      </w:pPr>
      <w:r w:rsidRPr="4316E779">
        <w:rPr>
          <w:rFonts w:eastAsia="TT Norms" w:cs="TT Norms"/>
          <w:color w:val="505957"/>
        </w:rPr>
        <w:t xml:space="preserve"> Create an account / If you already have an account, confirm you can log in.</w:t>
      </w:r>
    </w:p>
    <w:p w14:paraId="63CAC254" w14:textId="77777777" w:rsidR="009D6CFC" w:rsidRPr="000D0590" w:rsidRDefault="009D6CFC" w:rsidP="004A2A7A">
      <w:pPr>
        <w:pStyle w:val="ListParagraph"/>
        <w:widowControl w:val="0"/>
        <w:numPr>
          <w:ilvl w:val="0"/>
          <w:numId w:val="9"/>
        </w:numPr>
        <w:spacing w:after="0" w:line="276" w:lineRule="auto"/>
        <w:rPr>
          <w:rFonts w:eastAsia="TT Norms" w:cs="TT Norms"/>
          <w:color w:val="505957"/>
        </w:rPr>
      </w:pPr>
      <w:r w:rsidRPr="4316E779">
        <w:rPr>
          <w:rFonts w:eastAsia="TT Norms" w:cs="TT Norms"/>
          <w:color w:val="505957"/>
        </w:rPr>
        <w:t xml:space="preserve">Applications must be submitted from an organizational account, </w:t>
      </w:r>
      <w:r w:rsidRPr="00DF1B8C">
        <w:rPr>
          <w:rFonts w:eastAsia="TT Norms" w:cs="TT Norms"/>
          <w:b/>
          <w:bCs/>
          <w:color w:val="505957"/>
        </w:rPr>
        <w:t>not</w:t>
      </w:r>
      <w:r w:rsidRPr="4316E779">
        <w:rPr>
          <w:rFonts w:eastAsia="TT Norms" w:cs="TT Norms"/>
          <w:color w:val="505957"/>
        </w:rPr>
        <w:t xml:space="preserve"> an individual account.</w:t>
      </w:r>
    </w:p>
    <w:p w14:paraId="748DFCA2" w14:textId="77777777" w:rsidR="009D6CFC" w:rsidRPr="000D0590" w:rsidRDefault="009D6CFC" w:rsidP="004A2A7A">
      <w:pPr>
        <w:pStyle w:val="ListParagraph"/>
        <w:widowControl w:val="0"/>
        <w:numPr>
          <w:ilvl w:val="0"/>
          <w:numId w:val="9"/>
        </w:numPr>
        <w:spacing w:after="0" w:line="276" w:lineRule="auto"/>
        <w:rPr>
          <w:rFonts w:eastAsia="TT Norms" w:cs="TT Norms"/>
          <w:color w:val="505957"/>
        </w:rPr>
      </w:pPr>
      <w:r w:rsidRPr="4316E779">
        <w:rPr>
          <w:rFonts w:eastAsia="TT Norms" w:cs="TT Norms"/>
          <w:color w:val="505957"/>
        </w:rPr>
        <w:t xml:space="preserve">Watch the </w:t>
      </w:r>
      <w:hyperlink r:id="rId12">
        <w:r w:rsidRPr="007B5696">
          <w:rPr>
            <w:rStyle w:val="Hyperlink"/>
            <w:rFonts w:eastAsia="TT Norms" w:cs="TT Norms"/>
            <w:color w:val="5F752D" w:themeColor="accent1" w:themeShade="BF"/>
          </w:rPr>
          <w:t>tutorial video</w:t>
        </w:r>
      </w:hyperlink>
      <w:r w:rsidRPr="00573073">
        <w:rPr>
          <w:rFonts w:eastAsia="TT Norms" w:cs="TT Norms"/>
          <w:color w:val="809D3C" w:themeColor="accent1"/>
        </w:rPr>
        <w:t xml:space="preserve"> </w:t>
      </w:r>
      <w:r w:rsidRPr="4316E779">
        <w:rPr>
          <w:rFonts w:eastAsia="TT Norms" w:cs="TT Norms"/>
          <w:color w:val="505957"/>
        </w:rPr>
        <w:t xml:space="preserve">for assistance creating an account or contact. </w:t>
      </w:r>
    </w:p>
    <w:p w14:paraId="0621D72E" w14:textId="77777777" w:rsidR="009D6CFC" w:rsidRPr="000D0590" w:rsidRDefault="009D6CFC" w:rsidP="004A2A7A">
      <w:pPr>
        <w:pStyle w:val="ListParagraph"/>
        <w:widowControl w:val="0"/>
        <w:numPr>
          <w:ilvl w:val="0"/>
          <w:numId w:val="9"/>
        </w:numPr>
        <w:spacing w:after="0" w:line="276" w:lineRule="auto"/>
        <w:rPr>
          <w:rFonts w:eastAsia="TT Norms" w:cs="TT Norms"/>
          <w:color w:val="505957"/>
        </w:rPr>
      </w:pPr>
      <w:r w:rsidRPr="21712FF3">
        <w:rPr>
          <w:rFonts w:eastAsia="TT Norms" w:cs="TT Norms"/>
          <w:color w:val="505957"/>
        </w:rPr>
        <w:t>Contact 4Culture</w:t>
      </w:r>
      <w:r w:rsidRPr="21712FF3">
        <w:rPr>
          <w:rFonts w:eastAsia="TT Norms" w:cs="TT Norms"/>
          <w:color w:val="EB4F0F"/>
        </w:rPr>
        <w:t xml:space="preserve"> </w:t>
      </w:r>
      <w:r w:rsidRPr="21712FF3">
        <w:rPr>
          <w:rFonts w:eastAsia="TT Norms" w:cs="TT Norms"/>
          <w:color w:val="505957"/>
        </w:rPr>
        <w:t>if you are unable to access your account.</w:t>
      </w:r>
    </w:p>
    <w:p w14:paraId="5B48AACB" w14:textId="7EB0B290" w:rsidR="009D6CFC" w:rsidRPr="000D0590" w:rsidRDefault="009D6CFC" w:rsidP="004A2A7A">
      <w:pPr>
        <w:pStyle w:val="ListParagraph"/>
        <w:widowControl w:val="0"/>
        <w:numPr>
          <w:ilvl w:val="0"/>
          <w:numId w:val="11"/>
        </w:numPr>
        <w:spacing w:after="0" w:line="276" w:lineRule="auto"/>
        <w:rPr>
          <w:rFonts w:eastAsia="TT Norms" w:cs="TT Norms"/>
          <w:color w:val="505957"/>
        </w:rPr>
      </w:pPr>
      <w:r w:rsidRPr="4316E779">
        <w:rPr>
          <w:rFonts w:eastAsia="TT Norms" w:cs="TT Norms"/>
          <w:color w:val="505957"/>
        </w:rPr>
        <w:t>Update your account profile</w:t>
      </w:r>
      <w:r w:rsidR="00E76594">
        <w:rPr>
          <w:rFonts w:eastAsia="TT Norms" w:cs="TT Norms"/>
          <w:color w:val="505957"/>
        </w:rPr>
        <w:t xml:space="preserve"> </w:t>
      </w:r>
    </w:p>
    <w:p w14:paraId="5692AE03" w14:textId="05B3ACE1" w:rsidR="00F55AA0" w:rsidRDefault="009D6CFC" w:rsidP="004A2A7A">
      <w:pPr>
        <w:pStyle w:val="ListParagraph"/>
        <w:widowControl w:val="0"/>
        <w:numPr>
          <w:ilvl w:val="0"/>
          <w:numId w:val="14"/>
        </w:numPr>
        <w:spacing w:after="0" w:line="276" w:lineRule="auto"/>
        <w:rPr>
          <w:rFonts w:eastAsia="TT Norms" w:cs="TT Norms"/>
          <w:color w:val="505957"/>
        </w:rPr>
      </w:pPr>
      <w:r w:rsidRPr="4316E779">
        <w:rPr>
          <w:rFonts w:eastAsia="TT Norms" w:cs="TT Norms"/>
          <w:color w:val="505957"/>
        </w:rPr>
        <w:t xml:space="preserve">Check your </w:t>
      </w:r>
      <w:r w:rsidRPr="4316E779">
        <w:rPr>
          <w:rFonts w:eastAsia="TT Norms" w:cs="TT Norms"/>
          <w:b/>
          <w:bCs/>
          <w:color w:val="505957"/>
        </w:rPr>
        <w:t>account</w:t>
      </w:r>
      <w:r w:rsidRPr="4316E779">
        <w:rPr>
          <w:rFonts w:eastAsia="TT Norms" w:cs="TT Norms"/>
          <w:color w:val="505957"/>
        </w:rPr>
        <w:t xml:space="preserve"> and </w:t>
      </w:r>
      <w:r w:rsidRPr="4316E779">
        <w:rPr>
          <w:rFonts w:eastAsia="TT Norms" w:cs="TT Norms"/>
          <w:b/>
          <w:bCs/>
          <w:color w:val="505957"/>
        </w:rPr>
        <w:t>personal</w:t>
      </w:r>
      <w:r w:rsidRPr="4316E779">
        <w:rPr>
          <w:rFonts w:eastAsia="TT Norms" w:cs="TT Norms"/>
          <w:color w:val="505957"/>
        </w:rPr>
        <w:t> </w:t>
      </w:r>
      <w:hyperlink r:id="rId13">
        <w:r w:rsidRPr="007B5696">
          <w:rPr>
            <w:rStyle w:val="Hyperlink"/>
            <w:rFonts w:eastAsia="TT Norms" w:cs="TT Norms"/>
            <w:color w:val="5F752D" w:themeColor="accent1" w:themeShade="BF"/>
          </w:rPr>
          <w:t>profiles</w:t>
        </w:r>
      </w:hyperlink>
      <w:r w:rsidRPr="007B5696">
        <w:rPr>
          <w:rFonts w:eastAsia="TT Norms" w:cs="TT Norms"/>
          <w:color w:val="5F752D" w:themeColor="accent1" w:themeShade="BF"/>
        </w:rPr>
        <w:t>.</w:t>
      </w:r>
      <w:r w:rsidRPr="4316E779">
        <w:rPr>
          <w:rFonts w:eastAsia="TT Norms" w:cs="TT Norms"/>
          <w:color w:val="505957"/>
        </w:rPr>
        <w:t xml:space="preserve"> Make sure you have entered all applicable fields under “</w:t>
      </w:r>
      <w:r w:rsidRPr="00CB0A9F">
        <w:rPr>
          <w:rFonts w:eastAsia="TT Norms" w:cs="TT Norms"/>
          <w:color w:val="505957"/>
        </w:rPr>
        <w:t>ORGANIZATION</w:t>
      </w:r>
      <w:r w:rsidRPr="4316E779">
        <w:rPr>
          <w:rFonts w:eastAsia="TT Norms" w:cs="TT Norms"/>
          <w:color w:val="505957"/>
        </w:rPr>
        <w:t xml:space="preserve"> ACCOUNTS ONLY”. Make sure you have submitted your</w:t>
      </w:r>
      <w:r w:rsidR="006B5F72">
        <w:rPr>
          <w:rFonts w:ascii="Arial" w:hAnsi="Arial" w:cs="Arial"/>
          <w:color w:val="505957"/>
          <w:sz w:val="34"/>
          <w:szCs w:val="34"/>
          <w:shd w:val="clear" w:color="auto" w:fill="FFFFFF"/>
        </w:rPr>
        <w:t xml:space="preserve"> </w:t>
      </w:r>
      <w:r w:rsidR="00CB0A9F" w:rsidRPr="00CB0A9F">
        <w:rPr>
          <w:rFonts w:eastAsia="TT Norms" w:cs="TT Norms"/>
          <w:color w:val="505957"/>
        </w:rPr>
        <w:t>organization’s mailing address; King County Council District; federal EIN, WA State UBI #, and incorporation date; percentage of King County programming offerings; leadership information; and information about communities served by the application deadline</w:t>
      </w:r>
      <w:r w:rsidR="00C62EBC">
        <w:rPr>
          <w:rFonts w:eastAsia="TT Norms" w:cs="TT Norms"/>
          <w:color w:val="505957"/>
        </w:rPr>
        <w:t xml:space="preserve">. </w:t>
      </w:r>
    </w:p>
    <w:p w14:paraId="07302703" w14:textId="19637BB3" w:rsidR="00F55AA0" w:rsidRDefault="00C62EBC" w:rsidP="004A2A7A">
      <w:pPr>
        <w:pStyle w:val="ListParagraph"/>
        <w:widowControl w:val="0"/>
        <w:numPr>
          <w:ilvl w:val="0"/>
          <w:numId w:val="14"/>
        </w:numPr>
        <w:spacing w:after="0" w:line="276" w:lineRule="auto"/>
        <w:rPr>
          <w:rFonts w:eastAsia="TT Norms" w:cs="TT Norms"/>
          <w:color w:val="505957"/>
        </w:rPr>
      </w:pPr>
      <w:r>
        <w:rPr>
          <w:rFonts w:eastAsia="TT Norms" w:cs="TT Norms"/>
          <w:color w:val="505957"/>
        </w:rPr>
        <w:t>You</w:t>
      </w:r>
      <w:r w:rsidR="00F55AA0">
        <w:rPr>
          <w:rFonts w:eastAsia="TT Norms" w:cs="TT Norms"/>
          <w:color w:val="505957"/>
        </w:rPr>
        <w:t xml:space="preserve"> wi</w:t>
      </w:r>
      <w:r>
        <w:rPr>
          <w:rFonts w:eastAsia="TT Norms" w:cs="TT Norms"/>
          <w:color w:val="505957"/>
        </w:rPr>
        <w:t>ll also need to submit</w:t>
      </w:r>
      <w:r w:rsidR="00F55AA0">
        <w:rPr>
          <w:rFonts w:eastAsia="TT Norms" w:cs="TT Norms"/>
          <w:color w:val="505957"/>
        </w:rPr>
        <w:t xml:space="preserve"> financial Information for</w:t>
      </w:r>
      <w:r>
        <w:rPr>
          <w:rFonts w:eastAsia="TT Norms" w:cs="TT Norms"/>
          <w:color w:val="505957"/>
        </w:rPr>
        <w:t xml:space="preserve"> </w:t>
      </w:r>
      <w:r w:rsidR="00670473">
        <w:rPr>
          <w:rFonts w:eastAsia="TT Norms" w:cs="TT Norms"/>
          <w:color w:val="505957"/>
        </w:rPr>
        <w:t xml:space="preserve">2023 and </w:t>
      </w:r>
      <w:r>
        <w:rPr>
          <w:rFonts w:eastAsia="TT Norms" w:cs="TT Norms"/>
          <w:color w:val="505957"/>
        </w:rPr>
        <w:t xml:space="preserve">2024 </w:t>
      </w:r>
      <w:r w:rsidR="00670473">
        <w:rPr>
          <w:rFonts w:eastAsia="TT Norms" w:cs="TT Norms"/>
          <w:color w:val="505957"/>
        </w:rPr>
        <w:t xml:space="preserve">(if </w:t>
      </w:r>
      <w:r>
        <w:rPr>
          <w:rFonts w:eastAsia="TT Norms" w:cs="TT Norms"/>
          <w:color w:val="505957"/>
        </w:rPr>
        <w:t xml:space="preserve">2025 </w:t>
      </w:r>
      <w:r w:rsidR="00670473">
        <w:rPr>
          <w:rFonts w:eastAsia="TT Norms" w:cs="TT Norms"/>
          <w:color w:val="505957"/>
        </w:rPr>
        <w:t xml:space="preserve">is not yet available) </w:t>
      </w:r>
      <w:r w:rsidR="006037D9">
        <w:rPr>
          <w:rFonts w:eastAsia="TT Norms" w:cs="TT Norms"/>
          <w:color w:val="505957"/>
        </w:rPr>
        <w:t>Total Revenue and Total Expenses as filed In your IRS 990 form.</w:t>
      </w:r>
    </w:p>
    <w:p w14:paraId="0A6C14B9" w14:textId="4D350A13" w:rsidR="00CB0A9F" w:rsidRDefault="00F55AA0" w:rsidP="004A2A7A">
      <w:pPr>
        <w:pStyle w:val="ListParagraph"/>
        <w:widowControl w:val="0"/>
        <w:numPr>
          <w:ilvl w:val="0"/>
          <w:numId w:val="14"/>
        </w:numPr>
        <w:spacing w:after="0" w:line="276" w:lineRule="auto"/>
        <w:rPr>
          <w:rFonts w:eastAsia="TT Norms" w:cs="TT Norms"/>
          <w:color w:val="505957"/>
        </w:rPr>
      </w:pPr>
      <w:r>
        <w:rPr>
          <w:rFonts w:eastAsia="TT Norms" w:cs="TT Norms"/>
          <w:color w:val="505957"/>
        </w:rPr>
        <w:t xml:space="preserve">You will also need to submit </w:t>
      </w:r>
      <w:r w:rsidR="00C62EBC">
        <w:rPr>
          <w:rFonts w:eastAsia="TT Norms" w:cs="TT Norms"/>
          <w:color w:val="505957"/>
        </w:rPr>
        <w:t>a 2026 demographic update.</w:t>
      </w:r>
    </w:p>
    <w:p w14:paraId="103559CF" w14:textId="77777777" w:rsidR="009D6CFC" w:rsidRDefault="009D6CFC" w:rsidP="004A2A7A">
      <w:pPr>
        <w:pStyle w:val="ListParagraph"/>
        <w:widowControl w:val="0"/>
        <w:numPr>
          <w:ilvl w:val="0"/>
          <w:numId w:val="11"/>
        </w:numPr>
        <w:spacing w:after="0" w:line="276" w:lineRule="auto"/>
        <w:rPr>
          <w:rFonts w:eastAsia="TT Norms" w:cs="TT Norms"/>
          <w:color w:val="505957"/>
        </w:rPr>
      </w:pPr>
      <w:r w:rsidRPr="4316E779">
        <w:rPr>
          <w:rFonts w:eastAsia="TT Norms" w:cs="TT Norms"/>
          <w:color w:val="505957"/>
        </w:rPr>
        <w:t>Read through the entire application and gather required support materials (i.e. budget, board, staff, and demographic information)</w:t>
      </w:r>
    </w:p>
    <w:p w14:paraId="69C324D3" w14:textId="6E5D73A7" w:rsidR="009D6CFC" w:rsidRDefault="009D6CFC" w:rsidP="004A2A7A">
      <w:pPr>
        <w:pStyle w:val="ListParagraph"/>
        <w:widowControl w:val="0"/>
        <w:numPr>
          <w:ilvl w:val="0"/>
          <w:numId w:val="12"/>
        </w:numPr>
        <w:spacing w:after="0" w:line="276" w:lineRule="auto"/>
        <w:rPr>
          <w:rFonts w:eastAsia="TT Norms" w:cs="TT Norms"/>
          <w:color w:val="505957"/>
        </w:rPr>
      </w:pPr>
      <w:r w:rsidRPr="4316E779">
        <w:rPr>
          <w:rFonts w:eastAsia="TT Norms" w:cs="TT Norms"/>
          <w:color w:val="505957"/>
        </w:rPr>
        <w:t xml:space="preserve">Optional: </w:t>
      </w:r>
      <w:r w:rsidR="003213DB">
        <w:rPr>
          <w:rFonts w:eastAsia="TT Norms" w:cs="TT Norms"/>
          <w:color w:val="505957"/>
        </w:rPr>
        <w:t xml:space="preserve">For your Organization Demographic Update </w:t>
      </w:r>
      <w:r w:rsidRPr="4316E779">
        <w:rPr>
          <w:rFonts w:eastAsia="TT Norms" w:cs="TT Norms"/>
          <w:color w:val="505957"/>
        </w:rPr>
        <w:t xml:space="preserve">4Culture provides a </w:t>
      </w:r>
      <w:hyperlink r:id="rId14" w:history="1">
        <w:r w:rsidRPr="00573073">
          <w:rPr>
            <w:rStyle w:val="Hyperlink"/>
            <w:rFonts w:eastAsia="Calibri" w:cs="Calibri"/>
            <w:color w:val="0070C0"/>
          </w:rPr>
          <w:t>sample survey</w:t>
        </w:r>
      </w:hyperlink>
      <w:r w:rsidRPr="00573073">
        <w:rPr>
          <w:rFonts w:eastAsia="TT Norms" w:cs="TT Norms"/>
          <w:color w:val="0070C0"/>
        </w:rPr>
        <w:t xml:space="preserve"> </w:t>
      </w:r>
      <w:r w:rsidRPr="4316E779">
        <w:rPr>
          <w:rFonts w:eastAsia="TT Norms" w:cs="TT Norms"/>
          <w:color w:val="505957"/>
        </w:rPr>
        <w:t>(and</w:t>
      </w:r>
      <w:r w:rsidRPr="00573073">
        <w:rPr>
          <w:rFonts w:eastAsia="TT Norms" w:cs="TT Norms"/>
          <w:color w:val="0070C0"/>
        </w:rPr>
        <w:t xml:space="preserve"> </w:t>
      </w:r>
      <w:hyperlink r:id="rId15" w:history="1">
        <w:r w:rsidRPr="00573073">
          <w:rPr>
            <w:rStyle w:val="Hyperlink"/>
            <w:rFonts w:eastAsia="Calibri" w:cs="Calibri"/>
            <w:color w:val="0070C0"/>
          </w:rPr>
          <w:t>survey instructions</w:t>
        </w:r>
      </w:hyperlink>
      <w:r w:rsidRPr="4316E779">
        <w:rPr>
          <w:rFonts w:eastAsia="TT Norms" w:cs="TT Norms"/>
          <w:color w:val="505957"/>
        </w:rPr>
        <w:t xml:space="preserve">) as a tool to help you gather and summarize information from your board and staff. This is for your use only—do not send </w:t>
      </w:r>
      <w:r w:rsidR="005E25E8">
        <w:rPr>
          <w:rFonts w:eastAsia="TT Norms" w:cs="TT Norms"/>
          <w:color w:val="505957"/>
        </w:rPr>
        <w:t xml:space="preserve">individual </w:t>
      </w:r>
      <w:r w:rsidRPr="4316E779">
        <w:rPr>
          <w:rFonts w:eastAsia="TT Norms" w:cs="TT Norms"/>
          <w:color w:val="505957"/>
        </w:rPr>
        <w:t>surveys to 4Culture.</w:t>
      </w:r>
    </w:p>
    <w:p w14:paraId="1123D2ED" w14:textId="0F0D77C2" w:rsidR="009D6CFC" w:rsidRPr="000D0590" w:rsidRDefault="009D6CFC" w:rsidP="004A2A7A">
      <w:pPr>
        <w:pStyle w:val="ListParagraph"/>
        <w:widowControl w:val="0"/>
        <w:numPr>
          <w:ilvl w:val="0"/>
          <w:numId w:val="11"/>
        </w:numPr>
        <w:spacing w:after="0" w:line="276" w:lineRule="auto"/>
        <w:rPr>
          <w:rFonts w:eastAsia="TT Norms" w:cs="TT Norms"/>
          <w:color w:val="505957"/>
        </w:rPr>
      </w:pPr>
      <w:r w:rsidRPr="4316E779">
        <w:rPr>
          <w:rFonts w:eastAsia="TT Norms" w:cs="TT Norms"/>
          <w:color w:val="505957"/>
        </w:rPr>
        <w:t>Attend a workshop</w:t>
      </w:r>
      <w:r w:rsidR="00290473">
        <w:rPr>
          <w:rFonts w:eastAsia="TT Norms" w:cs="TT Norms"/>
          <w:color w:val="505957"/>
        </w:rPr>
        <w:t>, office hour,</w:t>
      </w:r>
      <w:r w:rsidRPr="4316E779">
        <w:rPr>
          <w:rFonts w:eastAsia="TT Norms" w:cs="TT Norms"/>
          <w:color w:val="505957"/>
        </w:rPr>
        <w:t xml:space="preserve"> or request feedback: </w:t>
      </w:r>
    </w:p>
    <w:p w14:paraId="265F76C9" w14:textId="77777777" w:rsidR="009D6CFC" w:rsidRPr="000D0590" w:rsidRDefault="009D6CFC" w:rsidP="004A2A7A">
      <w:pPr>
        <w:pStyle w:val="ListParagraph"/>
        <w:widowControl w:val="0"/>
        <w:numPr>
          <w:ilvl w:val="0"/>
          <w:numId w:val="10"/>
        </w:numPr>
        <w:spacing w:after="0" w:line="276" w:lineRule="auto"/>
        <w:rPr>
          <w:rFonts w:eastAsia="TT Norms" w:cs="TT Norms"/>
          <w:color w:val="505957"/>
        </w:rPr>
      </w:pPr>
      <w:r w:rsidRPr="4316E779">
        <w:rPr>
          <w:rFonts w:eastAsia="TT Norms" w:cs="TT Norms"/>
          <w:color w:val="505957"/>
        </w:rPr>
        <w:t xml:space="preserve">The workshop schedule is included below and on the guidelines page. A pre-recorded workshop video is also available. </w:t>
      </w:r>
    </w:p>
    <w:p w14:paraId="375CC8B3" w14:textId="4124669D" w:rsidR="009D6CFC" w:rsidRPr="000D0590" w:rsidRDefault="009D6CFC" w:rsidP="004A2A7A">
      <w:pPr>
        <w:pStyle w:val="ListParagraph"/>
        <w:widowControl w:val="0"/>
        <w:numPr>
          <w:ilvl w:val="0"/>
          <w:numId w:val="10"/>
        </w:numPr>
        <w:spacing w:after="0" w:line="276" w:lineRule="auto"/>
        <w:rPr>
          <w:rFonts w:eastAsia="TT Norms" w:cs="TT Norms"/>
          <w:color w:val="505957"/>
        </w:rPr>
      </w:pPr>
      <w:r w:rsidRPr="21712FF3">
        <w:rPr>
          <w:rFonts w:eastAsia="TT Norms" w:cs="TT Norms"/>
          <w:color w:val="505957"/>
        </w:rPr>
        <w:t xml:space="preserve">Connect with </w:t>
      </w:r>
      <w:r w:rsidR="002E685E">
        <w:rPr>
          <w:rFonts w:eastAsia="TT Norms" w:cs="TT Norms"/>
          <w:color w:val="505957"/>
        </w:rPr>
        <w:t>Jennifer or Andres</w:t>
      </w:r>
      <w:r w:rsidRPr="00573073">
        <w:rPr>
          <w:rFonts w:eastAsia="TT Norms" w:cs="TT Norms"/>
          <w:color w:val="809D3C" w:themeColor="accent1"/>
        </w:rPr>
        <w:t xml:space="preserve"> </w:t>
      </w:r>
      <w:r w:rsidR="002E685E">
        <w:rPr>
          <w:rFonts w:eastAsia="TT Norms" w:cs="TT Norms"/>
          <w:color w:val="505957"/>
        </w:rPr>
        <w:t>with any</w:t>
      </w:r>
      <w:r w:rsidRPr="21712FF3">
        <w:rPr>
          <w:rFonts w:eastAsia="TT Norms" w:cs="TT Norms"/>
          <w:color w:val="505957"/>
        </w:rPr>
        <w:t xml:space="preserve"> questions or to request feedback on your application.  </w:t>
      </w:r>
    </w:p>
    <w:p w14:paraId="4E414C5F" w14:textId="7F999436" w:rsidR="002154B4" w:rsidRPr="00290473" w:rsidRDefault="009D6CFC" w:rsidP="00290473">
      <w:pPr>
        <w:pStyle w:val="ListParagraph"/>
        <w:numPr>
          <w:ilvl w:val="0"/>
          <w:numId w:val="11"/>
        </w:numPr>
        <w:shd w:val="clear" w:color="auto" w:fill="FFFFFF" w:themeFill="background1"/>
        <w:spacing w:after="0" w:line="276" w:lineRule="auto"/>
        <w:rPr>
          <w:rFonts w:eastAsia="TT Norms" w:cs="TT Norms"/>
          <w:color w:val="505957"/>
        </w:rPr>
      </w:pPr>
      <w:r w:rsidRPr="4316E779">
        <w:rPr>
          <w:rFonts w:eastAsia="TT Norms" w:cs="TT Norms"/>
          <w:color w:val="505957"/>
        </w:rPr>
        <w:t xml:space="preserve">Use this worksheet as you plan your application. Draft, </w:t>
      </w:r>
      <w:r w:rsidR="00205878">
        <w:rPr>
          <w:rFonts w:eastAsia="TT Norms" w:cs="TT Norms"/>
          <w:color w:val="505957"/>
        </w:rPr>
        <w:t xml:space="preserve">save, </w:t>
      </w:r>
      <w:r w:rsidRPr="4316E779">
        <w:rPr>
          <w:rFonts w:eastAsia="TT Norms" w:cs="TT Norms"/>
          <w:color w:val="505957"/>
        </w:rPr>
        <w:t xml:space="preserve">review, revise. </w:t>
      </w:r>
      <w:r w:rsidR="00244260">
        <w:rPr>
          <w:rFonts w:eastAsia="TT Norms" w:cs="TT Norms"/>
          <w:color w:val="505957"/>
        </w:rPr>
        <w:t>Copy to the online application form. Submit!</w:t>
      </w:r>
    </w:p>
    <w:p w14:paraId="55135B9D" w14:textId="2717D7EC" w:rsidR="00A83D00" w:rsidRPr="00A83D00" w:rsidRDefault="009D6CFC" w:rsidP="00A83D00">
      <w:pPr>
        <w:pStyle w:val="Heading2"/>
      </w:pPr>
      <w:r>
        <w:lastRenderedPageBreak/>
        <w:t>Helpful Tips - Set yourself up for success!</w:t>
      </w:r>
    </w:p>
    <w:p w14:paraId="32533B91" w14:textId="77777777" w:rsidR="009D6CFC" w:rsidRPr="00445441" w:rsidRDefault="009D6CFC" w:rsidP="009D6CFC">
      <w:pPr>
        <w:widowControl w:val="0"/>
        <w:spacing w:before="40" w:after="0" w:line="240" w:lineRule="auto"/>
        <w:rPr>
          <w:rFonts w:eastAsia="Calibri" w:cs="Calibri"/>
          <w:color w:val="505957"/>
        </w:rPr>
      </w:pPr>
      <w:r w:rsidRPr="00445441">
        <w:rPr>
          <w:rFonts w:eastAsia="Calibri" w:cs="Calibri"/>
          <w:b/>
          <w:bCs/>
          <w:color w:val="505957"/>
        </w:rPr>
        <w:t>Start early:</w:t>
      </w:r>
    </w:p>
    <w:p w14:paraId="3E210982" w14:textId="77777777" w:rsidR="009D6CFC" w:rsidRPr="00445441" w:rsidRDefault="009D6CFC" w:rsidP="004A2A7A">
      <w:pPr>
        <w:pStyle w:val="ListParagraph"/>
        <w:widowControl w:val="0"/>
        <w:numPr>
          <w:ilvl w:val="0"/>
          <w:numId w:val="5"/>
        </w:numPr>
        <w:spacing w:before="40" w:after="0" w:line="240" w:lineRule="auto"/>
        <w:rPr>
          <w:rFonts w:eastAsia="Calibri" w:cs="Calibri"/>
          <w:color w:val="505957"/>
        </w:rPr>
      </w:pPr>
      <w:r w:rsidRPr="00445441">
        <w:rPr>
          <w:rFonts w:eastAsia="Calibri" w:cs="Calibri"/>
          <w:color w:val="505957"/>
        </w:rPr>
        <w:t xml:space="preserve">Begin your application at least 3 weeks before the deadline. </w:t>
      </w:r>
    </w:p>
    <w:p w14:paraId="1476A648" w14:textId="77777777" w:rsidR="009D6CFC" w:rsidRDefault="009D6CFC" w:rsidP="004A2A7A">
      <w:pPr>
        <w:pStyle w:val="ListParagraph"/>
        <w:widowControl w:val="0"/>
        <w:numPr>
          <w:ilvl w:val="0"/>
          <w:numId w:val="5"/>
        </w:numPr>
        <w:spacing w:before="40" w:after="0" w:line="240" w:lineRule="auto"/>
        <w:rPr>
          <w:rFonts w:eastAsia="Calibri" w:cs="Calibri"/>
          <w:color w:val="505957"/>
        </w:rPr>
      </w:pPr>
      <w:r w:rsidRPr="00445441">
        <w:rPr>
          <w:rFonts w:eastAsia="Calibri" w:cs="Calibri"/>
          <w:color w:val="505957"/>
        </w:rPr>
        <w:t xml:space="preserve">Ensure any questions or requests for feedback are sent well in advance of the deadline. </w:t>
      </w:r>
    </w:p>
    <w:p w14:paraId="26D5DAC5" w14:textId="70C847CC" w:rsidR="009D6CFC" w:rsidRPr="00445441" w:rsidRDefault="009D6CFC" w:rsidP="009D6CFC">
      <w:pPr>
        <w:widowControl w:val="0"/>
        <w:spacing w:before="40" w:after="0" w:line="240" w:lineRule="auto"/>
        <w:rPr>
          <w:rFonts w:eastAsia="Calibri" w:cs="Calibri"/>
          <w:color w:val="505957"/>
        </w:rPr>
      </w:pPr>
      <w:r w:rsidRPr="00445441">
        <w:rPr>
          <w:rFonts w:eastAsia="Calibri" w:cs="Calibri"/>
          <w:b/>
          <w:bCs/>
          <w:color w:val="505957"/>
        </w:rPr>
        <w:t xml:space="preserve">Save a draft often </w:t>
      </w:r>
      <w:r w:rsidR="00244260">
        <w:rPr>
          <w:rFonts w:eastAsia="Calibri" w:cs="Calibri"/>
          <w:b/>
          <w:bCs/>
          <w:color w:val="505957"/>
        </w:rPr>
        <w:t xml:space="preserve">and </w:t>
      </w:r>
      <w:r w:rsidRPr="00445441">
        <w:rPr>
          <w:rFonts w:eastAsia="Calibri" w:cs="Calibri"/>
          <w:b/>
          <w:bCs/>
          <w:color w:val="505957"/>
        </w:rPr>
        <w:t>work offline:</w:t>
      </w:r>
    </w:p>
    <w:p w14:paraId="75367D66" w14:textId="77AAFCDC" w:rsidR="009D6CFC" w:rsidRPr="00244260" w:rsidRDefault="009D6CFC" w:rsidP="004A2A7A">
      <w:pPr>
        <w:pStyle w:val="ListParagraph"/>
        <w:widowControl w:val="0"/>
        <w:numPr>
          <w:ilvl w:val="0"/>
          <w:numId w:val="3"/>
        </w:numPr>
        <w:spacing w:before="40" w:after="0" w:line="240" w:lineRule="auto"/>
        <w:ind w:left="720"/>
        <w:rPr>
          <w:rFonts w:eastAsia="TT Norms" w:cs="TT Norms"/>
        </w:rPr>
      </w:pPr>
      <w:r w:rsidRPr="21712FF3">
        <w:rPr>
          <w:rFonts w:eastAsia="TT Norms" w:cs="TT Norms"/>
          <w:color w:val="505957"/>
        </w:rPr>
        <w:t>The grant portal will automatically log you out of the browser after</w:t>
      </w:r>
      <w:r w:rsidRPr="21712FF3">
        <w:rPr>
          <w:rFonts w:eastAsia="TT Norms" w:cs="TT Norms"/>
          <w:color w:val="333333"/>
        </w:rPr>
        <w:t xml:space="preserve"> 60 minutes of </w:t>
      </w:r>
      <w:r w:rsidR="00242C02">
        <w:rPr>
          <w:rFonts w:eastAsia="TT Norms" w:cs="TT Norms"/>
          <w:color w:val="333333"/>
        </w:rPr>
        <w:t>in</w:t>
      </w:r>
      <w:r w:rsidRPr="21712FF3">
        <w:rPr>
          <w:rFonts w:eastAsia="TT Norms" w:cs="TT Norms"/>
          <w:color w:val="333333"/>
        </w:rPr>
        <w:t>activity. The system does not recognize typing as activity, only saving a draft</w:t>
      </w:r>
      <w:r w:rsidRPr="21712FF3">
        <w:rPr>
          <w:rFonts w:eastAsia="TT Norms" w:cs="TT Norms"/>
          <w:color w:val="505957"/>
        </w:rPr>
        <w:t xml:space="preserve">. </w:t>
      </w:r>
      <w:r w:rsidRPr="21712FF3">
        <w:rPr>
          <w:rFonts w:eastAsia="TT Norms" w:cs="TT Norms"/>
          <w:color w:val="333333"/>
        </w:rPr>
        <w:t xml:space="preserve"> Click "Save a Draft" at the bottom of the page </w:t>
      </w:r>
      <w:r w:rsidR="00244260">
        <w:rPr>
          <w:rFonts w:eastAsia="TT Norms" w:cs="TT Norms"/>
          <w:color w:val="333333"/>
        </w:rPr>
        <w:t xml:space="preserve">after you enter each section, or at least </w:t>
      </w:r>
      <w:r w:rsidRPr="21712FF3">
        <w:rPr>
          <w:rFonts w:eastAsia="TT Norms" w:cs="TT Norms"/>
          <w:color w:val="333333"/>
        </w:rPr>
        <w:t>every 50 minutes or so to prevent data loss.</w:t>
      </w:r>
    </w:p>
    <w:p w14:paraId="06F3B187" w14:textId="3B0BB929" w:rsidR="00244260" w:rsidRDefault="00244260" w:rsidP="004A2A7A">
      <w:pPr>
        <w:pStyle w:val="ListParagraph"/>
        <w:widowControl w:val="0"/>
        <w:numPr>
          <w:ilvl w:val="0"/>
          <w:numId w:val="3"/>
        </w:numPr>
        <w:spacing w:before="40" w:after="0" w:line="240" w:lineRule="auto"/>
        <w:ind w:left="720"/>
        <w:rPr>
          <w:rFonts w:eastAsia="TT Norms" w:cs="TT Norms"/>
        </w:rPr>
      </w:pPr>
      <w:r>
        <w:rPr>
          <w:rFonts w:eastAsia="TT Norms" w:cs="TT Norms"/>
          <w:color w:val="505957"/>
        </w:rPr>
        <w:t xml:space="preserve">If you get an error when saving after you copy and </w:t>
      </w:r>
      <w:r w:rsidR="00675C9C">
        <w:rPr>
          <w:rFonts w:eastAsia="TT Norms" w:cs="TT Norms"/>
          <w:color w:val="505957"/>
        </w:rPr>
        <w:t>paste text into your application, it could be due to hidden characters in the text. Try typing it out instead.</w:t>
      </w:r>
    </w:p>
    <w:p w14:paraId="467596FC" w14:textId="77777777" w:rsidR="009D6CFC" w:rsidRDefault="009D6CFC" w:rsidP="004A2A7A">
      <w:pPr>
        <w:pStyle w:val="ListParagraph"/>
        <w:widowControl w:val="0"/>
        <w:numPr>
          <w:ilvl w:val="0"/>
          <w:numId w:val="3"/>
        </w:numPr>
        <w:spacing w:before="40" w:after="0" w:line="240" w:lineRule="auto"/>
        <w:ind w:left="720"/>
        <w:rPr>
          <w:rFonts w:eastAsia="Calibri" w:cs="Calibri"/>
          <w:color w:val="505957"/>
        </w:rPr>
      </w:pPr>
      <w:r w:rsidRPr="00445441">
        <w:rPr>
          <w:rFonts w:eastAsia="Calibri" w:cs="Calibri"/>
          <w:color w:val="505957"/>
        </w:rPr>
        <w:t>Use the Application Draft worksheet to draft your responses before submitting your final application, track word count, and correct spelling.</w:t>
      </w:r>
    </w:p>
    <w:p w14:paraId="282E0ECD" w14:textId="77777777" w:rsidR="009D6CFC" w:rsidRPr="00445441" w:rsidRDefault="009D6CFC" w:rsidP="009D6CFC">
      <w:pPr>
        <w:widowControl w:val="0"/>
        <w:spacing w:before="40" w:after="0" w:line="240" w:lineRule="auto"/>
        <w:rPr>
          <w:rFonts w:eastAsia="Calibri" w:cs="Calibri"/>
          <w:b/>
          <w:bCs/>
          <w:color w:val="505957"/>
        </w:rPr>
      </w:pPr>
      <w:r w:rsidRPr="00445441">
        <w:rPr>
          <w:rFonts w:eastAsia="Calibri" w:cs="Calibri"/>
          <w:b/>
          <w:bCs/>
          <w:color w:val="505957"/>
        </w:rPr>
        <w:t xml:space="preserve">Getting an error when you Save or Submit? </w:t>
      </w:r>
    </w:p>
    <w:p w14:paraId="74B17CCE" w14:textId="28C282EE" w:rsidR="00A372B1" w:rsidRDefault="00A372B1" w:rsidP="004A2A7A">
      <w:pPr>
        <w:pStyle w:val="ListParagraph"/>
        <w:widowControl w:val="0"/>
        <w:numPr>
          <w:ilvl w:val="0"/>
          <w:numId w:val="8"/>
        </w:numPr>
        <w:spacing w:before="40" w:after="0" w:line="240" w:lineRule="auto"/>
        <w:rPr>
          <w:rFonts w:eastAsia="Calibri" w:cs="Calibri"/>
          <w:color w:val="505957"/>
        </w:rPr>
      </w:pPr>
      <w:r>
        <w:rPr>
          <w:rFonts w:eastAsia="Calibri" w:cs="Calibri"/>
          <w:color w:val="505957"/>
        </w:rPr>
        <w:t>Double check that you haven’t left any required fields blank.</w:t>
      </w:r>
    </w:p>
    <w:p w14:paraId="09FA8C5E" w14:textId="39866A87" w:rsidR="009D6CFC" w:rsidRDefault="009D6CFC" w:rsidP="004A2A7A">
      <w:pPr>
        <w:pStyle w:val="ListParagraph"/>
        <w:widowControl w:val="0"/>
        <w:numPr>
          <w:ilvl w:val="0"/>
          <w:numId w:val="8"/>
        </w:numPr>
        <w:spacing w:before="40" w:after="0" w:line="240" w:lineRule="auto"/>
        <w:rPr>
          <w:rFonts w:eastAsia="Calibri" w:cs="Calibri"/>
          <w:color w:val="505957"/>
        </w:rPr>
      </w:pPr>
      <w:r>
        <w:rPr>
          <w:rFonts w:eastAsia="Calibri" w:cs="Calibri"/>
          <w:color w:val="505957"/>
        </w:rPr>
        <w:t>If you are</w:t>
      </w:r>
      <w:r w:rsidRPr="00445441">
        <w:rPr>
          <w:rFonts w:eastAsia="Calibri" w:cs="Calibri"/>
          <w:color w:val="505957"/>
        </w:rPr>
        <w:t xml:space="preserve"> running into technical issues</w:t>
      </w:r>
      <w:r>
        <w:rPr>
          <w:rFonts w:eastAsia="Calibri" w:cs="Calibri"/>
          <w:color w:val="505957"/>
        </w:rPr>
        <w:t xml:space="preserve"> when you save a draft or submit,</w:t>
      </w:r>
      <w:r w:rsidRPr="00445441">
        <w:rPr>
          <w:rFonts w:eastAsia="Calibri" w:cs="Calibri"/>
          <w:color w:val="505957"/>
        </w:rPr>
        <w:t xml:space="preserve"> </w:t>
      </w:r>
      <w:r>
        <w:rPr>
          <w:rFonts w:eastAsia="Calibri" w:cs="Calibri"/>
          <w:color w:val="505957"/>
        </w:rPr>
        <w:t>r</w:t>
      </w:r>
      <w:r w:rsidRPr="00445441">
        <w:rPr>
          <w:rFonts w:eastAsia="Calibri" w:cs="Calibri"/>
          <w:color w:val="505957"/>
        </w:rPr>
        <w:t>each out to us!</w:t>
      </w:r>
    </w:p>
    <w:p w14:paraId="6BE7A6F8" w14:textId="77777777" w:rsidR="009D6CFC" w:rsidRPr="00445441" w:rsidRDefault="009D6CFC" w:rsidP="009D6CFC">
      <w:pPr>
        <w:widowControl w:val="0"/>
        <w:spacing w:before="40" w:after="0" w:line="240" w:lineRule="auto"/>
        <w:rPr>
          <w:rFonts w:eastAsia="Calibri" w:cs="Calibri"/>
          <w:color w:val="505957"/>
        </w:rPr>
      </w:pPr>
      <w:r w:rsidRPr="00445441">
        <w:rPr>
          <w:rFonts w:eastAsia="Calibri" w:cs="Calibri"/>
          <w:b/>
          <w:bCs/>
          <w:color w:val="505957"/>
        </w:rPr>
        <w:t>Struggling to write your responses?</w:t>
      </w:r>
      <w:r w:rsidRPr="00445441">
        <w:rPr>
          <w:rFonts w:eastAsia="Calibri" w:cs="Calibri"/>
          <w:color w:val="505957"/>
        </w:rPr>
        <w:t xml:space="preserve"> </w:t>
      </w:r>
    </w:p>
    <w:p w14:paraId="07502989" w14:textId="2CB88239" w:rsidR="009D6CFC" w:rsidRPr="00BD4500" w:rsidRDefault="009D6CFC" w:rsidP="004A2A7A">
      <w:pPr>
        <w:pStyle w:val="ListParagraph"/>
        <w:widowControl w:val="0"/>
        <w:numPr>
          <w:ilvl w:val="0"/>
          <w:numId w:val="6"/>
        </w:numPr>
        <w:spacing w:before="40" w:after="0" w:line="240" w:lineRule="auto"/>
        <w:rPr>
          <w:rFonts w:eastAsia="Calibri" w:cs="Calibri"/>
          <w:color w:val="505957"/>
        </w:rPr>
      </w:pPr>
      <w:r w:rsidRPr="00445441">
        <w:rPr>
          <w:rFonts w:eastAsia="Calibri" w:cs="Calibri"/>
          <w:color w:val="505957"/>
        </w:rPr>
        <w:t xml:space="preserve">Record yourself explaining your responses to a friend. </w:t>
      </w:r>
      <w:r w:rsidRPr="00BD4500">
        <w:rPr>
          <w:rFonts w:eastAsia="Calibri" w:cs="Calibri"/>
          <w:color w:val="505957"/>
        </w:rPr>
        <w:t xml:space="preserve">Transcribe your recording to capture your enthusiasm and ideas. </w:t>
      </w:r>
    </w:p>
    <w:p w14:paraId="29561B60" w14:textId="77777777" w:rsidR="009D6CFC" w:rsidRPr="00445441" w:rsidRDefault="009D6CFC" w:rsidP="009D6CFC">
      <w:pPr>
        <w:widowControl w:val="0"/>
        <w:spacing w:before="40" w:after="0" w:line="240" w:lineRule="auto"/>
        <w:rPr>
          <w:rFonts w:eastAsia="Calibri" w:cs="Calibri"/>
          <w:color w:val="505957"/>
        </w:rPr>
      </w:pPr>
      <w:r w:rsidRPr="00445441">
        <w:rPr>
          <w:rFonts w:eastAsia="Calibri" w:cs="Calibri"/>
          <w:b/>
          <w:bCs/>
          <w:color w:val="505957"/>
        </w:rPr>
        <w:t>Seek feedback:</w:t>
      </w:r>
      <w:r w:rsidRPr="00445441">
        <w:rPr>
          <w:rFonts w:eastAsia="Calibri" w:cs="Calibri"/>
          <w:color w:val="505957"/>
        </w:rPr>
        <w:t xml:space="preserve"> </w:t>
      </w:r>
    </w:p>
    <w:p w14:paraId="67650AF6" w14:textId="77777777" w:rsidR="009D6CFC" w:rsidRPr="00445441" w:rsidRDefault="009D6CFC" w:rsidP="004A2A7A">
      <w:pPr>
        <w:pStyle w:val="ListParagraph"/>
        <w:widowControl w:val="0"/>
        <w:numPr>
          <w:ilvl w:val="0"/>
          <w:numId w:val="7"/>
        </w:numPr>
        <w:spacing w:before="40" w:after="0" w:line="240" w:lineRule="auto"/>
        <w:rPr>
          <w:rFonts w:eastAsia="Calibri" w:cs="Calibri"/>
          <w:color w:val="505957"/>
        </w:rPr>
      </w:pPr>
      <w:r w:rsidRPr="00445441">
        <w:rPr>
          <w:rFonts w:eastAsia="Calibri" w:cs="Calibri"/>
          <w:color w:val="505957"/>
        </w:rPr>
        <w:t xml:space="preserve">Ask a colleague to read your application and provide feedback. </w:t>
      </w:r>
    </w:p>
    <w:p w14:paraId="2A627E72" w14:textId="77777777" w:rsidR="009D6CFC" w:rsidRPr="00445441" w:rsidRDefault="009D6CFC" w:rsidP="004A2A7A">
      <w:pPr>
        <w:pStyle w:val="ListParagraph"/>
        <w:widowControl w:val="0"/>
        <w:numPr>
          <w:ilvl w:val="0"/>
          <w:numId w:val="7"/>
        </w:numPr>
        <w:spacing w:before="40" w:after="0" w:line="240" w:lineRule="auto"/>
      </w:pPr>
      <w:r w:rsidRPr="21712FF3">
        <w:rPr>
          <w:rFonts w:eastAsia="Calibri" w:cs="Calibri"/>
          <w:color w:val="505957"/>
        </w:rPr>
        <w:t xml:space="preserve">Connect with </w:t>
      </w:r>
      <w:r>
        <w:rPr>
          <w:rFonts w:eastAsia="Calibri" w:cs="Calibri"/>
          <w:color w:val="505957"/>
        </w:rPr>
        <w:t>Program Managers</w:t>
      </w:r>
      <w:r w:rsidRPr="21712FF3">
        <w:rPr>
          <w:rFonts w:eastAsia="Calibri" w:cs="Calibri"/>
          <w:color w:val="505957"/>
        </w:rPr>
        <w:t xml:space="preserve"> to request feedback on your draft application.</w:t>
      </w:r>
      <w:r>
        <w:rPr>
          <w:rFonts w:eastAsia="Calibri" w:cs="Calibri"/>
          <w:color w:val="505957"/>
        </w:rPr>
        <w:t xml:space="preserve"> Reach out at least two weeks before the deadline to allow time for review and edits.</w:t>
      </w:r>
    </w:p>
    <w:p w14:paraId="1F99B7A7" w14:textId="77777777" w:rsidR="009D6CFC" w:rsidRPr="007B480D" w:rsidRDefault="009D6CFC" w:rsidP="009D6CFC">
      <w:pPr>
        <w:widowControl w:val="0"/>
        <w:spacing w:after="0" w:line="240" w:lineRule="auto"/>
        <w:rPr>
          <w:rFonts w:eastAsia="Calibri" w:cs="Calibri"/>
          <w:b/>
          <w:bCs/>
          <w:color w:val="505957"/>
        </w:rPr>
      </w:pPr>
      <w:r w:rsidRPr="0BDE443E">
        <w:rPr>
          <w:rFonts w:eastAsia="Calibri" w:cs="Calibri"/>
          <w:b/>
          <w:bCs/>
          <w:color w:val="505957"/>
        </w:rPr>
        <w:t>Attend a workshop</w:t>
      </w:r>
      <w:r>
        <w:rPr>
          <w:rFonts w:eastAsia="Calibri" w:cs="Calibri"/>
          <w:b/>
          <w:bCs/>
          <w:color w:val="505957"/>
        </w:rPr>
        <w:t xml:space="preserve"> or office hours</w:t>
      </w:r>
      <w:r w:rsidRPr="0BDE443E">
        <w:rPr>
          <w:rFonts w:eastAsia="Calibri" w:cs="Calibri"/>
          <w:b/>
          <w:bCs/>
          <w:color w:val="505957"/>
        </w:rPr>
        <w:t xml:space="preserve">: </w:t>
      </w:r>
    </w:p>
    <w:p w14:paraId="67274C25" w14:textId="02785868" w:rsidR="009D6CFC" w:rsidRDefault="009D6CFC" w:rsidP="004A2A7A">
      <w:pPr>
        <w:pStyle w:val="ListParagraph"/>
        <w:numPr>
          <w:ilvl w:val="0"/>
          <w:numId w:val="7"/>
        </w:numPr>
        <w:rPr>
          <w:rFonts w:eastAsia="Calibri" w:cs="Calibri"/>
          <w:color w:val="505957"/>
        </w:rPr>
      </w:pPr>
      <w:r w:rsidRPr="00C26C4A">
        <w:rPr>
          <w:rFonts w:eastAsia="Calibri" w:cs="Calibri"/>
          <w:color w:val="505957"/>
        </w:rPr>
        <w:t>Workshops provide guidance from Program Managers and insights from other applica</w:t>
      </w:r>
      <w:r w:rsidR="00CC1DB2">
        <w:rPr>
          <w:rFonts w:eastAsia="Calibri" w:cs="Calibri"/>
          <w:color w:val="505957"/>
        </w:rPr>
        <w:t>nts</w:t>
      </w:r>
      <w:r w:rsidRPr="00C26C4A">
        <w:rPr>
          <w:rFonts w:eastAsia="Calibri" w:cs="Calibri"/>
          <w:color w:val="505957"/>
        </w:rPr>
        <w:t>. They are free, informal, and available virtually via Zoom. Register for your preferred workshop under “Helping You Succeed” in the guidelines.</w:t>
      </w:r>
    </w:p>
    <w:p w14:paraId="69A11668" w14:textId="7ABA58BA" w:rsidR="009D6CFC" w:rsidRPr="00C26C4A" w:rsidRDefault="009D6CFC" w:rsidP="004A2A7A">
      <w:pPr>
        <w:pStyle w:val="ListParagraph"/>
        <w:numPr>
          <w:ilvl w:val="0"/>
          <w:numId w:val="7"/>
        </w:numPr>
        <w:rPr>
          <w:rFonts w:eastAsia="Calibri" w:cs="Calibri"/>
          <w:color w:val="505957"/>
        </w:rPr>
      </w:pPr>
      <w:r>
        <w:rPr>
          <w:rFonts w:eastAsia="Calibri" w:cs="Calibri"/>
          <w:color w:val="505957"/>
        </w:rPr>
        <w:t xml:space="preserve">Office hours are a chance to get your application questions answered. There will be no formal presentation during these meetings. </w:t>
      </w:r>
      <w:r w:rsidR="00DC05F5">
        <w:rPr>
          <w:rFonts w:eastAsia="Calibri" w:cs="Calibri"/>
          <w:color w:val="505957"/>
        </w:rPr>
        <w:t>They are</w:t>
      </w:r>
      <w:r w:rsidR="00DC05F5" w:rsidRPr="00C26C4A">
        <w:rPr>
          <w:rFonts w:eastAsia="Calibri" w:cs="Calibri"/>
          <w:color w:val="505957"/>
        </w:rPr>
        <w:t xml:space="preserve"> available </w:t>
      </w:r>
      <w:r w:rsidR="00DC05F5">
        <w:rPr>
          <w:rFonts w:eastAsia="Calibri" w:cs="Calibri"/>
          <w:color w:val="505957"/>
        </w:rPr>
        <w:t xml:space="preserve">in-person and </w:t>
      </w:r>
      <w:r w:rsidR="00DC05F5" w:rsidRPr="00C26C4A">
        <w:rPr>
          <w:rFonts w:eastAsia="Calibri" w:cs="Calibri"/>
          <w:color w:val="505957"/>
        </w:rPr>
        <w:t>virtually via Zoom</w:t>
      </w:r>
      <w:r w:rsidR="00BA2DF3">
        <w:rPr>
          <w:rFonts w:eastAsia="Calibri" w:cs="Calibri"/>
          <w:color w:val="505957"/>
        </w:rPr>
        <w:t>.</w:t>
      </w:r>
    </w:p>
    <w:p w14:paraId="63E5945B" w14:textId="77777777" w:rsidR="009D6CFC" w:rsidRDefault="009D6CFC" w:rsidP="009D6CFC">
      <w:pPr>
        <w:widowControl w:val="0"/>
        <w:spacing w:after="0" w:line="240" w:lineRule="auto"/>
        <w:rPr>
          <w:rFonts w:eastAsia="Calibri" w:cs="Calibri"/>
          <w:color w:val="505957"/>
        </w:rPr>
      </w:pPr>
    </w:p>
    <w:p w14:paraId="79795B92" w14:textId="77777777" w:rsidR="009D6CFC" w:rsidRPr="00445441" w:rsidRDefault="009D6CFC" w:rsidP="00555E0A">
      <w:pPr>
        <w:widowControl w:val="0"/>
        <w:spacing w:after="0" w:line="240" w:lineRule="auto"/>
        <w:ind w:left="360"/>
        <w:rPr>
          <w:rFonts w:eastAsia="Calibri" w:cs="Calibri"/>
          <w:b/>
          <w:color w:val="505957"/>
        </w:rPr>
      </w:pPr>
      <w:r w:rsidRPr="2E5C2885">
        <w:rPr>
          <w:rFonts w:eastAsia="Calibri" w:cs="Calibri"/>
          <w:b/>
          <w:color w:val="505957"/>
        </w:rPr>
        <w:t xml:space="preserve">Workshop </w:t>
      </w:r>
      <w:r>
        <w:rPr>
          <w:rFonts w:eastAsia="Calibri" w:cs="Calibri"/>
          <w:b/>
          <w:color w:val="505957"/>
        </w:rPr>
        <w:t xml:space="preserve">and Office Hours </w:t>
      </w:r>
      <w:r w:rsidRPr="2E5C2885">
        <w:rPr>
          <w:rFonts w:eastAsia="Calibri" w:cs="Calibri"/>
          <w:b/>
          <w:color w:val="505957"/>
        </w:rPr>
        <w:t>Schedule:</w:t>
      </w:r>
    </w:p>
    <w:p w14:paraId="51D4DA52" w14:textId="662A6E35" w:rsidR="00D838DD" w:rsidRDefault="009879AA"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Thursday, April 16, 4-6 PM (Office Hour at Centro Cultural Mexicano In Redmond, WA)</w:t>
      </w:r>
    </w:p>
    <w:p w14:paraId="3FBADB30" w14:textId="530D9782" w:rsidR="009D6CFC" w:rsidRDefault="00512216"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Monday</w:t>
      </w:r>
      <w:r w:rsidR="009D6CFC">
        <w:rPr>
          <w:rFonts w:eastAsia="Calibri" w:cs="Calibri"/>
          <w:color w:val="505957"/>
        </w:rPr>
        <w:t xml:space="preserve">, </w:t>
      </w:r>
      <w:r>
        <w:rPr>
          <w:rFonts w:eastAsia="Calibri" w:cs="Calibri"/>
          <w:color w:val="505957"/>
        </w:rPr>
        <w:t>April</w:t>
      </w:r>
      <w:r w:rsidR="009D6CFC">
        <w:rPr>
          <w:rFonts w:eastAsia="Calibri" w:cs="Calibri"/>
          <w:color w:val="505957"/>
        </w:rPr>
        <w:t xml:space="preserve"> 2</w:t>
      </w:r>
      <w:r>
        <w:rPr>
          <w:rFonts w:eastAsia="Calibri" w:cs="Calibri"/>
          <w:color w:val="505957"/>
        </w:rPr>
        <w:t>0</w:t>
      </w:r>
      <w:r w:rsidR="009D6CFC">
        <w:rPr>
          <w:rFonts w:eastAsia="Calibri" w:cs="Calibri"/>
          <w:color w:val="505957"/>
        </w:rPr>
        <w:t>, 1</w:t>
      </w:r>
      <w:r>
        <w:rPr>
          <w:rFonts w:eastAsia="Calibri" w:cs="Calibri"/>
          <w:color w:val="505957"/>
        </w:rPr>
        <w:t>2-</w:t>
      </w:r>
      <w:r w:rsidR="009D6CFC">
        <w:rPr>
          <w:rFonts w:eastAsia="Calibri" w:cs="Calibri"/>
          <w:color w:val="505957"/>
        </w:rPr>
        <w:t>1 PM (Zoom workshop)</w:t>
      </w:r>
    </w:p>
    <w:p w14:paraId="7E7790AF" w14:textId="333B0C3A" w:rsidR="009D6CFC" w:rsidRPr="00445441" w:rsidRDefault="00E73B7A"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Tuesday</w:t>
      </w:r>
      <w:r w:rsidR="009D6CFC">
        <w:rPr>
          <w:rFonts w:eastAsia="Calibri" w:cs="Calibri"/>
          <w:color w:val="505957"/>
        </w:rPr>
        <w:t>,</w:t>
      </w:r>
      <w:r>
        <w:rPr>
          <w:rFonts w:eastAsia="Calibri" w:cs="Calibri"/>
          <w:color w:val="505957"/>
        </w:rPr>
        <w:t xml:space="preserve"> April</w:t>
      </w:r>
      <w:r w:rsidR="009D6CFC">
        <w:rPr>
          <w:rFonts w:eastAsia="Calibri" w:cs="Calibri"/>
          <w:color w:val="505957"/>
        </w:rPr>
        <w:t xml:space="preserve"> </w:t>
      </w:r>
      <w:r>
        <w:rPr>
          <w:rFonts w:eastAsia="Calibri" w:cs="Calibri"/>
          <w:color w:val="505957"/>
        </w:rPr>
        <w:t>28</w:t>
      </w:r>
      <w:r w:rsidR="009D6CFC">
        <w:rPr>
          <w:rFonts w:eastAsia="Calibri" w:cs="Calibri"/>
          <w:color w:val="505957"/>
        </w:rPr>
        <w:t xml:space="preserve">, </w:t>
      </w:r>
      <w:r>
        <w:rPr>
          <w:rFonts w:eastAsia="Calibri" w:cs="Calibri"/>
          <w:color w:val="505957"/>
        </w:rPr>
        <w:t>11</w:t>
      </w:r>
      <w:r w:rsidR="00282390">
        <w:rPr>
          <w:rFonts w:eastAsia="Calibri" w:cs="Calibri"/>
          <w:color w:val="505957"/>
        </w:rPr>
        <w:t xml:space="preserve"> AM</w:t>
      </w:r>
      <w:r>
        <w:rPr>
          <w:rFonts w:eastAsia="Calibri" w:cs="Calibri"/>
          <w:color w:val="505957"/>
        </w:rPr>
        <w:t>-</w:t>
      </w:r>
      <w:r w:rsidR="009D6CFC">
        <w:rPr>
          <w:rFonts w:eastAsia="Calibri" w:cs="Calibri"/>
          <w:color w:val="505957"/>
        </w:rPr>
        <w:t xml:space="preserve"> </w:t>
      </w:r>
      <w:r>
        <w:rPr>
          <w:rFonts w:eastAsia="Calibri" w:cs="Calibri"/>
          <w:color w:val="505957"/>
        </w:rPr>
        <w:t>12</w:t>
      </w:r>
      <w:r w:rsidR="009D6CFC">
        <w:rPr>
          <w:rFonts w:eastAsia="Calibri" w:cs="Calibri"/>
          <w:color w:val="505957"/>
        </w:rPr>
        <w:t xml:space="preserve"> PM (</w:t>
      </w:r>
      <w:r w:rsidR="0050301F">
        <w:rPr>
          <w:rFonts w:eastAsia="Calibri" w:cs="Calibri"/>
          <w:color w:val="505957"/>
        </w:rPr>
        <w:t xml:space="preserve">Office Hour at 4Culture office in Seattle, WA and simultaneously via </w:t>
      </w:r>
      <w:r w:rsidR="007B23A9">
        <w:rPr>
          <w:rFonts w:eastAsia="Calibri" w:cs="Calibri"/>
          <w:color w:val="505957"/>
        </w:rPr>
        <w:t>Zoom</w:t>
      </w:r>
      <w:r w:rsidR="00674C66">
        <w:rPr>
          <w:rFonts w:eastAsia="Calibri" w:cs="Calibri"/>
          <w:color w:val="505957"/>
        </w:rPr>
        <w:t>: New to 4Culture Focus</w:t>
      </w:r>
      <w:r w:rsidR="009D6CFC">
        <w:rPr>
          <w:rFonts w:eastAsia="Calibri" w:cs="Calibri"/>
          <w:color w:val="505957"/>
        </w:rPr>
        <w:t>)</w:t>
      </w:r>
    </w:p>
    <w:p w14:paraId="4BF67805" w14:textId="68CE7255" w:rsidR="009D6CFC" w:rsidRPr="00445441" w:rsidRDefault="000A163E"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Friday</w:t>
      </w:r>
      <w:r w:rsidR="009D6CFC" w:rsidRPr="00445441">
        <w:rPr>
          <w:rFonts w:eastAsia="Calibri" w:cs="Calibri"/>
          <w:color w:val="505957"/>
        </w:rPr>
        <w:t xml:space="preserve">, </w:t>
      </w:r>
      <w:r>
        <w:rPr>
          <w:rFonts w:eastAsia="Calibri" w:cs="Calibri"/>
          <w:color w:val="505957"/>
        </w:rPr>
        <w:t>May</w:t>
      </w:r>
      <w:r w:rsidR="009D6CFC">
        <w:rPr>
          <w:rFonts w:eastAsia="Calibri" w:cs="Calibri"/>
          <w:color w:val="505957"/>
        </w:rPr>
        <w:t xml:space="preserve"> </w:t>
      </w:r>
      <w:r>
        <w:rPr>
          <w:rFonts w:eastAsia="Calibri" w:cs="Calibri"/>
          <w:color w:val="505957"/>
        </w:rPr>
        <w:t>1</w:t>
      </w:r>
      <w:r w:rsidR="009D6CFC">
        <w:rPr>
          <w:rFonts w:eastAsia="Calibri" w:cs="Calibri"/>
          <w:color w:val="505957"/>
        </w:rPr>
        <w:t>, 1</w:t>
      </w:r>
      <w:r>
        <w:rPr>
          <w:rFonts w:eastAsia="Calibri" w:cs="Calibri"/>
          <w:color w:val="505957"/>
        </w:rPr>
        <w:t>2-1 P</w:t>
      </w:r>
      <w:r w:rsidR="009D6CFC">
        <w:rPr>
          <w:rFonts w:eastAsia="Calibri" w:cs="Calibri"/>
          <w:color w:val="505957"/>
        </w:rPr>
        <w:t>M (Zoom workshop)</w:t>
      </w:r>
    </w:p>
    <w:p w14:paraId="496727C4" w14:textId="02882593" w:rsidR="009D6CFC" w:rsidRPr="00445441" w:rsidRDefault="00F756C9"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Thursday</w:t>
      </w:r>
      <w:r w:rsidR="009D6CFC">
        <w:rPr>
          <w:rFonts w:eastAsia="Calibri" w:cs="Calibri"/>
          <w:color w:val="505957"/>
        </w:rPr>
        <w:t xml:space="preserve">, </w:t>
      </w:r>
      <w:r w:rsidR="008F5725">
        <w:rPr>
          <w:rFonts w:eastAsia="Calibri" w:cs="Calibri"/>
          <w:color w:val="505957"/>
        </w:rPr>
        <w:t>May</w:t>
      </w:r>
      <w:r w:rsidR="009D6CFC">
        <w:rPr>
          <w:rFonts w:eastAsia="Calibri" w:cs="Calibri"/>
          <w:color w:val="505957"/>
        </w:rPr>
        <w:t xml:space="preserve"> </w:t>
      </w:r>
      <w:r w:rsidR="00282390">
        <w:rPr>
          <w:rFonts w:eastAsia="Calibri" w:cs="Calibri"/>
          <w:color w:val="505957"/>
        </w:rPr>
        <w:t>7</w:t>
      </w:r>
      <w:r w:rsidR="009D6CFC">
        <w:rPr>
          <w:rFonts w:eastAsia="Calibri" w:cs="Calibri"/>
          <w:color w:val="505957"/>
        </w:rPr>
        <w:t>, 1</w:t>
      </w:r>
      <w:r w:rsidR="00282390">
        <w:rPr>
          <w:rFonts w:eastAsia="Calibri" w:cs="Calibri"/>
          <w:color w:val="505957"/>
        </w:rPr>
        <w:t>0</w:t>
      </w:r>
      <w:r w:rsidR="00D7193A">
        <w:rPr>
          <w:rFonts w:eastAsia="Calibri" w:cs="Calibri"/>
          <w:color w:val="505957"/>
        </w:rPr>
        <w:t>-</w:t>
      </w:r>
      <w:r w:rsidR="00282390">
        <w:rPr>
          <w:rFonts w:eastAsia="Calibri" w:cs="Calibri"/>
          <w:color w:val="505957"/>
        </w:rPr>
        <w:t>11</w:t>
      </w:r>
      <w:r w:rsidR="009D6CFC">
        <w:rPr>
          <w:rFonts w:eastAsia="Calibri" w:cs="Calibri"/>
          <w:color w:val="505957"/>
        </w:rPr>
        <w:t xml:space="preserve"> </w:t>
      </w:r>
      <w:r w:rsidR="00282390">
        <w:rPr>
          <w:rFonts w:eastAsia="Calibri" w:cs="Calibri"/>
          <w:color w:val="505957"/>
        </w:rPr>
        <w:t>A</w:t>
      </w:r>
      <w:r w:rsidR="009D6CFC">
        <w:rPr>
          <w:rFonts w:eastAsia="Calibri" w:cs="Calibri"/>
          <w:color w:val="505957"/>
        </w:rPr>
        <w:t xml:space="preserve">M (Zoom </w:t>
      </w:r>
      <w:r w:rsidR="00593F86">
        <w:rPr>
          <w:rFonts w:eastAsia="Calibri" w:cs="Calibri"/>
          <w:color w:val="505957"/>
        </w:rPr>
        <w:t>workshop</w:t>
      </w:r>
      <w:r w:rsidR="009D6CFC">
        <w:rPr>
          <w:rFonts w:eastAsia="Calibri" w:cs="Calibri"/>
          <w:color w:val="505957"/>
        </w:rPr>
        <w:t>)</w:t>
      </w:r>
    </w:p>
    <w:p w14:paraId="156D5CC7" w14:textId="6EF95839" w:rsidR="009D6CFC" w:rsidRPr="00445441" w:rsidRDefault="009D6CFC"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Tues</w:t>
      </w:r>
      <w:r w:rsidR="00F756C9">
        <w:rPr>
          <w:rFonts w:eastAsia="Calibri" w:cs="Calibri"/>
          <w:color w:val="505957"/>
        </w:rPr>
        <w:t>day</w:t>
      </w:r>
      <w:r>
        <w:rPr>
          <w:rFonts w:eastAsia="Calibri" w:cs="Calibri"/>
          <w:color w:val="505957"/>
        </w:rPr>
        <w:t xml:space="preserve">, </w:t>
      </w:r>
      <w:r w:rsidR="00B11F2A">
        <w:rPr>
          <w:rFonts w:eastAsia="Calibri" w:cs="Calibri"/>
          <w:color w:val="505957"/>
        </w:rPr>
        <w:t>May</w:t>
      </w:r>
      <w:r>
        <w:rPr>
          <w:rFonts w:eastAsia="Calibri" w:cs="Calibri"/>
          <w:color w:val="505957"/>
        </w:rPr>
        <w:t xml:space="preserve"> 1</w:t>
      </w:r>
      <w:r w:rsidR="00B11F2A">
        <w:rPr>
          <w:rFonts w:eastAsia="Calibri" w:cs="Calibri"/>
          <w:color w:val="505957"/>
        </w:rPr>
        <w:t>2</w:t>
      </w:r>
      <w:r>
        <w:rPr>
          <w:rFonts w:eastAsia="Calibri" w:cs="Calibri"/>
          <w:color w:val="505957"/>
        </w:rPr>
        <w:t xml:space="preserve">, </w:t>
      </w:r>
      <w:r w:rsidR="00D7193A">
        <w:rPr>
          <w:rFonts w:eastAsia="Calibri" w:cs="Calibri"/>
          <w:color w:val="505957"/>
        </w:rPr>
        <w:t xml:space="preserve">4-5 </w:t>
      </w:r>
      <w:r>
        <w:rPr>
          <w:rFonts w:eastAsia="Calibri" w:cs="Calibri"/>
          <w:color w:val="505957"/>
        </w:rPr>
        <w:t>PM (Zoom workshop)</w:t>
      </w:r>
    </w:p>
    <w:p w14:paraId="1F8CF837" w14:textId="777B1D54" w:rsidR="009D6CFC" w:rsidRDefault="009D6CFC" w:rsidP="004A2A7A">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Wed</w:t>
      </w:r>
      <w:r w:rsidR="00F756C9">
        <w:rPr>
          <w:rFonts w:eastAsia="Calibri" w:cs="Calibri"/>
          <w:color w:val="505957"/>
        </w:rPr>
        <w:t>nesday</w:t>
      </w:r>
      <w:r>
        <w:rPr>
          <w:rFonts w:eastAsia="Calibri" w:cs="Calibri"/>
          <w:color w:val="505957"/>
        </w:rPr>
        <w:t xml:space="preserve">, </w:t>
      </w:r>
      <w:r w:rsidR="00B11F2A">
        <w:rPr>
          <w:rFonts w:eastAsia="Calibri" w:cs="Calibri"/>
          <w:color w:val="505957"/>
        </w:rPr>
        <w:t>May</w:t>
      </w:r>
      <w:r>
        <w:rPr>
          <w:rFonts w:eastAsia="Calibri" w:cs="Calibri"/>
          <w:color w:val="505957"/>
        </w:rPr>
        <w:t xml:space="preserve"> 2</w:t>
      </w:r>
      <w:r w:rsidR="00B11F2A">
        <w:rPr>
          <w:rFonts w:eastAsia="Calibri" w:cs="Calibri"/>
          <w:color w:val="505957"/>
        </w:rPr>
        <w:t>0</w:t>
      </w:r>
      <w:r>
        <w:rPr>
          <w:rFonts w:eastAsia="Calibri" w:cs="Calibri"/>
          <w:color w:val="505957"/>
        </w:rPr>
        <w:t>, 11</w:t>
      </w:r>
      <w:r w:rsidR="00D7193A">
        <w:rPr>
          <w:rFonts w:eastAsia="Calibri" w:cs="Calibri"/>
          <w:color w:val="505957"/>
        </w:rPr>
        <w:t xml:space="preserve"> </w:t>
      </w:r>
      <w:r>
        <w:rPr>
          <w:rFonts w:eastAsia="Calibri" w:cs="Calibri"/>
          <w:color w:val="505957"/>
        </w:rPr>
        <w:t>AM-12PM (Zoom office hour)</w:t>
      </w:r>
    </w:p>
    <w:p w14:paraId="588EEE76" w14:textId="3D52311C" w:rsidR="0049087D" w:rsidRPr="006A2E14" w:rsidRDefault="00F756C9" w:rsidP="007211F6">
      <w:pPr>
        <w:pStyle w:val="ListParagraph"/>
        <w:numPr>
          <w:ilvl w:val="0"/>
          <w:numId w:val="3"/>
        </w:numPr>
        <w:shd w:val="clear" w:color="auto" w:fill="FFFFFF" w:themeFill="background1"/>
        <w:spacing w:after="0" w:line="276" w:lineRule="auto"/>
        <w:ind w:left="1800"/>
        <w:rPr>
          <w:rFonts w:eastAsia="Calibri" w:cs="Calibri"/>
          <w:color w:val="505957"/>
        </w:rPr>
      </w:pPr>
      <w:r>
        <w:rPr>
          <w:rFonts w:eastAsia="Calibri" w:cs="Calibri"/>
          <w:color w:val="505957"/>
        </w:rPr>
        <w:t>Thursday</w:t>
      </w:r>
      <w:r w:rsidR="00B11F2A">
        <w:rPr>
          <w:rFonts w:eastAsia="Calibri" w:cs="Calibri"/>
          <w:color w:val="505957"/>
        </w:rPr>
        <w:t>, May 28, 2-3 PM (Zoom office hour)</w:t>
      </w:r>
    </w:p>
    <w:p w14:paraId="709F6425" w14:textId="12688A4F" w:rsidR="009D6CFC" w:rsidRPr="00D4723B" w:rsidRDefault="009D6CFC" w:rsidP="00D4723B">
      <w:pPr>
        <w:pStyle w:val="Heading2"/>
        <w:spacing w:before="0" w:after="240"/>
        <w:rPr>
          <w:rFonts w:ascii="Bebas Neue" w:hAnsi="Bebas Neue"/>
          <w:sz w:val="32"/>
          <w:szCs w:val="32"/>
        </w:rPr>
      </w:pPr>
      <w:r>
        <w:lastRenderedPageBreak/>
        <w:t>QUESTIONS?</w:t>
      </w:r>
    </w:p>
    <w:p w14:paraId="3860B552" w14:textId="7972219B" w:rsidR="009D6CFC" w:rsidRDefault="009D6CFC" w:rsidP="007211F6">
      <w:pPr>
        <w:pStyle w:val="Bold"/>
        <w:spacing w:after="0"/>
        <w:rPr>
          <w:rFonts w:eastAsia="Calibri" w:cs="Calibri"/>
          <w:b w:val="0"/>
          <w:bCs/>
          <w:color w:val="505957"/>
        </w:rPr>
      </w:pPr>
      <w:r>
        <w:rPr>
          <w:rFonts w:eastAsia="Calibri" w:cs="Calibri"/>
          <w:color w:val="505957"/>
        </w:rPr>
        <w:t>Jennifer Pritchard</w:t>
      </w:r>
      <w:r w:rsidR="007211F6">
        <w:rPr>
          <w:rFonts w:eastAsia="Calibri" w:cs="Calibri"/>
          <w:color w:val="505957"/>
        </w:rPr>
        <w:t xml:space="preserve"> </w:t>
      </w:r>
      <w:hyperlink r:id="rId16" w:history="1">
        <w:r w:rsidR="007211F6" w:rsidRPr="007211F6">
          <w:rPr>
            <w:rStyle w:val="Hyperlink"/>
            <w:rFonts w:eastAsia="Calibri" w:cs="Calibri"/>
            <w:b w:val="0"/>
            <w:bCs/>
          </w:rPr>
          <w:t>jennifer.pritchard@4culture.org</w:t>
        </w:r>
      </w:hyperlink>
      <w:r w:rsidRPr="007211F6">
        <w:rPr>
          <w:rFonts w:eastAsia="Calibri" w:cs="Calibri"/>
          <w:b w:val="0"/>
          <w:bCs/>
          <w:color w:val="505957"/>
        </w:rPr>
        <w:t xml:space="preserve"> or 206-263-8305</w:t>
      </w:r>
    </w:p>
    <w:p w14:paraId="04D6185B" w14:textId="0CAA81F5" w:rsidR="00EB70FB" w:rsidRPr="006A2E14" w:rsidRDefault="00CB733C" w:rsidP="006A2E14">
      <w:pPr>
        <w:pStyle w:val="Bold"/>
        <w:spacing w:after="120"/>
        <w:rPr>
          <w:rFonts w:eastAsia="Calibri" w:cs="Calibri"/>
          <w:b w:val="0"/>
          <w:bCs/>
          <w:color w:val="505957"/>
        </w:rPr>
      </w:pPr>
      <w:r w:rsidRPr="00CB733C">
        <w:rPr>
          <w:rFonts w:eastAsia="Calibri" w:cs="Calibri"/>
          <w:color w:val="505957"/>
        </w:rPr>
        <w:t>Andres Guerrero-Guzman</w:t>
      </w:r>
      <w:r>
        <w:rPr>
          <w:rFonts w:eastAsia="Calibri" w:cs="Calibri"/>
          <w:b w:val="0"/>
          <w:bCs/>
          <w:color w:val="505957"/>
        </w:rPr>
        <w:t xml:space="preserve"> </w:t>
      </w:r>
      <w:hyperlink r:id="rId17" w:history="1">
        <w:r w:rsidRPr="00CB733C">
          <w:rPr>
            <w:rStyle w:val="Hyperlink"/>
            <w:rFonts w:eastAsia="Calibri" w:cs="Calibri"/>
            <w:b w:val="0"/>
            <w:bCs/>
          </w:rPr>
          <w:t>andres.guerrero-guzman@4culture.org</w:t>
        </w:r>
      </w:hyperlink>
      <w:r>
        <w:rPr>
          <w:rFonts w:eastAsia="Calibri" w:cs="Calibri"/>
          <w:b w:val="0"/>
          <w:bCs/>
          <w:color w:val="505957"/>
        </w:rPr>
        <w:t xml:space="preserve"> or 206</w:t>
      </w:r>
      <w:r w:rsidR="00EB70FB">
        <w:rPr>
          <w:rFonts w:eastAsia="Calibri" w:cs="Calibri"/>
          <w:b w:val="0"/>
          <w:bCs/>
          <w:color w:val="505957"/>
        </w:rPr>
        <w:t>-263-3251</w:t>
      </w:r>
      <w:r>
        <w:rPr>
          <w:rFonts w:eastAsia="Calibri" w:cs="Calibri"/>
          <w:b w:val="0"/>
          <w:bCs/>
          <w:color w:val="505957"/>
        </w:rPr>
        <w:t xml:space="preserve"> </w:t>
      </w:r>
    </w:p>
    <w:p w14:paraId="641D80AD" w14:textId="3172FEE7" w:rsidR="00555E0A" w:rsidRPr="00A83D00" w:rsidRDefault="00555E0A" w:rsidP="00555E0A">
      <w:pPr>
        <w:pStyle w:val="Heading1"/>
        <w:spacing w:before="0"/>
        <w:rPr>
          <w:color w:val="005E63" w:themeColor="text2"/>
        </w:rPr>
      </w:pPr>
      <w:r w:rsidRPr="00A83D00">
        <w:rPr>
          <w:color w:val="005E63" w:themeColor="text2"/>
        </w:rPr>
        <w:t xml:space="preserve">APPLICATION </w:t>
      </w:r>
      <w:r>
        <w:rPr>
          <w:color w:val="005E63" w:themeColor="text2"/>
        </w:rPr>
        <w:t xml:space="preserve">DRAFT </w:t>
      </w:r>
      <w:r w:rsidRPr="00A83D00">
        <w:rPr>
          <w:color w:val="005E63" w:themeColor="text2"/>
        </w:rPr>
        <w:t xml:space="preserve">WORKSHEET </w:t>
      </w:r>
    </w:p>
    <w:p w14:paraId="5ADE5825" w14:textId="2102470A" w:rsidR="00555E0A" w:rsidRPr="00A83D00" w:rsidRDefault="00555E0A" w:rsidP="00555E0A">
      <w:pPr>
        <w:pStyle w:val="Heading1"/>
        <w:spacing w:before="0"/>
        <w:rPr>
          <w:color w:val="005E63" w:themeColor="text2"/>
        </w:rPr>
      </w:pPr>
      <w:r w:rsidRPr="00A83D00">
        <w:rPr>
          <w:color w:val="005E63" w:themeColor="text2"/>
        </w:rPr>
        <w:t>202</w:t>
      </w:r>
      <w:r w:rsidR="00EB70FB">
        <w:rPr>
          <w:color w:val="005E63" w:themeColor="text2"/>
        </w:rPr>
        <w:t>6</w:t>
      </w:r>
      <w:r w:rsidRPr="00A83D00">
        <w:rPr>
          <w:color w:val="005E63" w:themeColor="text2"/>
        </w:rPr>
        <w:t xml:space="preserve"> Equipment for Organizations</w:t>
      </w:r>
    </w:p>
    <w:p w14:paraId="1EBBFA2B" w14:textId="77777777" w:rsidR="000E00C2" w:rsidRDefault="007211F6" w:rsidP="009D6CFC">
      <w:pPr>
        <w:spacing w:after="0" w:line="240" w:lineRule="auto"/>
        <w:jc w:val="center"/>
        <w:rPr>
          <w:rFonts w:eastAsia="TT Norms" w:cs="TT Norms"/>
          <w:i/>
          <w:color w:val="505957"/>
        </w:rPr>
      </w:pPr>
      <w:r>
        <w:rPr>
          <w:rFonts w:eastAsia="TT Norms" w:cs="TT Norms"/>
          <w:i/>
          <w:color w:val="505957"/>
        </w:rPr>
        <w:t>This is a worksheet where you can draft your answer</w:t>
      </w:r>
      <w:r w:rsidR="000E00C2">
        <w:rPr>
          <w:rFonts w:eastAsia="TT Norms" w:cs="TT Norms"/>
          <w:i/>
          <w:color w:val="505957"/>
        </w:rPr>
        <w:t>s.</w:t>
      </w:r>
    </w:p>
    <w:p w14:paraId="19390297" w14:textId="3EC75609" w:rsidR="009D6CFC" w:rsidRPr="006A2E14" w:rsidRDefault="009D6CFC" w:rsidP="006A2E14">
      <w:pPr>
        <w:spacing w:after="240" w:line="240" w:lineRule="auto"/>
        <w:jc w:val="center"/>
        <w:rPr>
          <w:rFonts w:eastAsia="TT Norms" w:cs="TT Norms"/>
          <w:i/>
          <w:color w:val="505957"/>
        </w:rPr>
      </w:pPr>
      <w:r>
        <w:rPr>
          <w:rFonts w:eastAsia="TT Norms" w:cs="TT Norms"/>
          <w:i/>
          <w:color w:val="505957"/>
        </w:rPr>
        <w:t xml:space="preserve">All applications must be </w:t>
      </w:r>
      <w:r w:rsidR="000E00C2">
        <w:rPr>
          <w:rFonts w:eastAsia="TT Norms" w:cs="TT Norms"/>
          <w:i/>
          <w:color w:val="505957"/>
        </w:rPr>
        <w:t>entered directly on the online application form at</w:t>
      </w:r>
      <w:r>
        <w:rPr>
          <w:rFonts w:eastAsia="TT Norms" w:cs="TT Norms"/>
          <w:i/>
          <w:color w:val="505957"/>
        </w:rPr>
        <w:t xml:space="preserve"> apply.4culture.org</w:t>
      </w:r>
    </w:p>
    <w:p w14:paraId="1BA5D662" w14:textId="583DF821" w:rsidR="009D6CFC" w:rsidRPr="002C5D5E" w:rsidRDefault="009D6CFC" w:rsidP="006A2E14">
      <w:pPr>
        <w:widowControl w:val="0"/>
        <w:spacing w:before="1" w:after="120" w:line="240" w:lineRule="auto"/>
        <w:rPr>
          <w:rFonts w:eastAsia="Calibri" w:cs="Calibri"/>
        </w:rPr>
      </w:pPr>
      <w:r w:rsidRPr="6A28199D">
        <w:rPr>
          <w:rFonts w:eastAsia="Calibri" w:cs="Calibri"/>
        </w:rPr>
        <w:t>Your application will not be complete without the following:</w:t>
      </w:r>
    </w:p>
    <w:p w14:paraId="7DC58BD2" w14:textId="664F532B" w:rsidR="009D6CFC" w:rsidRPr="006A2E14" w:rsidRDefault="009D6CFC" w:rsidP="006A2E14">
      <w:pPr>
        <w:pStyle w:val="ListParagraph"/>
        <w:widowControl w:val="0"/>
        <w:numPr>
          <w:ilvl w:val="0"/>
          <w:numId w:val="4"/>
        </w:numPr>
        <w:tabs>
          <w:tab w:val="left" w:pos="837"/>
          <w:tab w:val="left" w:pos="840"/>
        </w:tabs>
        <w:spacing w:after="0" w:line="240" w:lineRule="auto"/>
        <w:ind w:left="540" w:right="504" w:hanging="270"/>
        <w:rPr>
          <w:rFonts w:eastAsia="Calibri" w:cs="Calibri"/>
          <w:color w:val="505957"/>
        </w:rPr>
      </w:pPr>
      <w:r w:rsidRPr="483A49A2">
        <w:rPr>
          <w:rFonts w:eastAsia="Calibri" w:cs="Calibri"/>
          <w:b/>
          <w:bCs/>
        </w:rPr>
        <w:t>202</w:t>
      </w:r>
      <w:r w:rsidR="00EB70FB">
        <w:rPr>
          <w:rFonts w:eastAsia="Calibri" w:cs="Calibri"/>
          <w:b/>
          <w:bCs/>
        </w:rPr>
        <w:t>6</w:t>
      </w:r>
      <w:r>
        <w:rPr>
          <w:rFonts w:eastAsia="Calibri" w:cs="Calibri"/>
          <w:b/>
          <w:bCs/>
        </w:rPr>
        <w:t xml:space="preserve"> </w:t>
      </w:r>
      <w:r w:rsidRPr="483A49A2">
        <w:rPr>
          <w:rFonts w:eastAsia="Calibri" w:cs="Calibri"/>
          <w:b/>
          <w:bCs/>
        </w:rPr>
        <w:t xml:space="preserve">DEMOGRAPHIC UPDATE. </w:t>
      </w:r>
      <w:r w:rsidRPr="483A49A2">
        <w:rPr>
          <w:rFonts w:eastAsia="Calibri" w:cs="Calibri"/>
        </w:rPr>
        <w:t>This update is part of your 4Culture organization's account profile. Please complete and submit this annual demographic update for 202</w:t>
      </w:r>
      <w:r w:rsidR="00906A02">
        <w:rPr>
          <w:rFonts w:eastAsia="Calibri" w:cs="Calibri"/>
        </w:rPr>
        <w:t>6</w:t>
      </w:r>
      <w:r w:rsidRPr="483A49A2">
        <w:rPr>
          <w:rFonts w:eastAsia="Calibri" w:cs="Calibri"/>
        </w:rPr>
        <w:t>, even if you have filled this out for a previous year.</w:t>
      </w:r>
      <w:r w:rsidRPr="483A49A2">
        <w:rPr>
          <w:rFonts w:eastAsia="Calibri" w:cs="Calibri"/>
          <w:color w:val="505957"/>
        </w:rPr>
        <w:t xml:space="preserve"> </w:t>
      </w:r>
      <w:hyperlink r:id="rId18" w:history="1">
        <w:r w:rsidRPr="483A49A2">
          <w:rPr>
            <w:rStyle w:val="Hyperlink"/>
            <w:rFonts w:eastAsia="Calibri" w:cs="Calibri"/>
          </w:rPr>
          <w:t>Draft and submit a new organization applicant update here</w:t>
        </w:r>
      </w:hyperlink>
      <w:r w:rsidRPr="483A49A2">
        <w:rPr>
          <w:rStyle w:val="Hyperlink"/>
          <w:rFonts w:eastAsia="Calibri" w:cs="Calibri"/>
        </w:rPr>
        <w:t>.</w:t>
      </w:r>
    </w:p>
    <w:p w14:paraId="1047031A" w14:textId="3DE42A26" w:rsidR="00817DDC" w:rsidRPr="006A2E14" w:rsidRDefault="009D6CFC" w:rsidP="006A2E14">
      <w:pPr>
        <w:pStyle w:val="ListParagraph"/>
        <w:widowControl w:val="0"/>
        <w:numPr>
          <w:ilvl w:val="0"/>
          <w:numId w:val="4"/>
        </w:numPr>
        <w:tabs>
          <w:tab w:val="left" w:pos="837"/>
          <w:tab w:val="left" w:pos="840"/>
        </w:tabs>
        <w:spacing w:after="0" w:line="240" w:lineRule="auto"/>
        <w:ind w:left="540" w:right="111" w:hanging="270"/>
        <w:rPr>
          <w:rFonts w:eastAsia="Calibri" w:cs="Calibri"/>
        </w:rPr>
      </w:pPr>
      <w:r w:rsidRPr="6A28199D">
        <w:rPr>
          <w:rFonts w:eastAsia="Calibri" w:cs="Calibri"/>
          <w:b/>
        </w:rPr>
        <w:t>ORGANIZATIONAL ACCOUNT PROFILE UPDATE.</w:t>
      </w:r>
      <w:r w:rsidRPr="6A28199D">
        <w:rPr>
          <w:rFonts w:eastAsia="Calibri" w:cs="Calibri"/>
        </w:rPr>
        <w:t xml:space="preserve"> Your application is not complete if you have not ﬁlled out all applicable ﬁelds under</w:t>
      </w:r>
      <w:r w:rsidRPr="6A28199D">
        <w:rPr>
          <w:rFonts w:eastAsia="Calibri" w:cs="Calibri"/>
          <w:b/>
        </w:rPr>
        <w:t xml:space="preserve"> “ORGANIZATION ACCOUNTS ONLY.”</w:t>
      </w:r>
    </w:p>
    <w:p w14:paraId="602F75C3" w14:textId="135E1DF0" w:rsidR="009D6CFC" w:rsidRPr="006A2E14" w:rsidRDefault="00817DDC" w:rsidP="006A2E14">
      <w:pPr>
        <w:pStyle w:val="ListParagraph"/>
        <w:widowControl w:val="0"/>
        <w:numPr>
          <w:ilvl w:val="0"/>
          <w:numId w:val="4"/>
        </w:numPr>
        <w:tabs>
          <w:tab w:val="left" w:pos="837"/>
          <w:tab w:val="left" w:pos="840"/>
        </w:tabs>
        <w:spacing w:after="0" w:line="240" w:lineRule="auto"/>
        <w:ind w:left="540" w:right="111" w:hanging="270"/>
        <w:rPr>
          <w:rFonts w:eastAsia="Calibri" w:cs="Calibri"/>
        </w:rPr>
      </w:pPr>
      <w:r w:rsidRPr="00817DDC">
        <w:rPr>
          <w:rFonts w:eastAsia="Calibri" w:cs="Calibri"/>
          <w:b/>
          <w:bCs/>
        </w:rPr>
        <w:t>Financial Information</w:t>
      </w:r>
      <w:r w:rsidR="00906A02">
        <w:rPr>
          <w:rFonts w:eastAsia="Calibri" w:cs="Calibri"/>
          <w:b/>
          <w:bCs/>
        </w:rPr>
        <w:t xml:space="preserve"> for 2023 and 2024 (If 2025 Information unavailable)</w:t>
      </w:r>
      <w:r>
        <w:rPr>
          <w:rFonts w:eastAsia="Calibri" w:cs="Calibri"/>
        </w:rPr>
        <w:t xml:space="preserve"> submitted In the 4Culture portal.</w:t>
      </w:r>
    </w:p>
    <w:p w14:paraId="12D05F9A" w14:textId="6F4675F9" w:rsidR="009D6CFC" w:rsidRDefault="009D6CFC" w:rsidP="00555E0A">
      <w:pPr>
        <w:pStyle w:val="ListParagraph"/>
        <w:widowControl w:val="0"/>
        <w:numPr>
          <w:ilvl w:val="0"/>
          <w:numId w:val="0"/>
        </w:numPr>
        <w:tabs>
          <w:tab w:val="left" w:pos="837"/>
          <w:tab w:val="left" w:pos="840"/>
        </w:tabs>
        <w:spacing w:line="276" w:lineRule="auto"/>
        <w:ind w:right="504"/>
        <w:rPr>
          <w:rFonts w:eastAsia="Calibri" w:cs="Calibri"/>
        </w:rPr>
      </w:pPr>
      <w:r w:rsidRPr="00812DA8">
        <w:rPr>
          <w:rFonts w:eastAsia="Calibri" w:cs="Calibri"/>
        </w:rPr>
        <w:t xml:space="preserve">*Tip* A common issue is the demographic form is </w:t>
      </w:r>
      <w:r w:rsidR="00817DDC" w:rsidRPr="00812DA8">
        <w:rPr>
          <w:rFonts w:eastAsia="Calibri" w:cs="Calibri"/>
        </w:rPr>
        <w:t>saved but</w:t>
      </w:r>
      <w:r w:rsidRPr="00812DA8">
        <w:rPr>
          <w:rFonts w:eastAsia="Calibri" w:cs="Calibri"/>
        </w:rPr>
        <w:t xml:space="preserve"> not SUBMITTED.  To ensure it is submitted, scroll to the bottom of the form, and check the box next to “I AM READY TO SUBMIT THE DEMOGRAPHIC UPDATE.” If the box does not allow you to click it, it is usually due to an error-either a field was left blank or entered incorrectly. Make sure all the numbers add up, if there are any blank spaces, put a zero there.</w:t>
      </w:r>
    </w:p>
    <w:p w14:paraId="49ACD8B7" w14:textId="4EC99A9D" w:rsidR="00A85CCE" w:rsidRPr="006A2E14" w:rsidRDefault="009D6CFC" w:rsidP="007D5872">
      <w:pPr>
        <w:rPr>
          <w:b/>
        </w:rPr>
      </w:pPr>
      <w:commentRangeStart w:id="1"/>
      <w:r w:rsidRPr="6A28199D">
        <w:t xml:space="preserve">SAVE YOUR WORK AS YOU GO by using the SAVE A DRAFT button at the bottom of the page. </w:t>
      </w:r>
      <w:r w:rsidR="000E00C2">
        <w:t xml:space="preserve">Fields marked with a </w:t>
      </w:r>
      <w:r w:rsidR="000E00C2" w:rsidRPr="00F9423C">
        <w:rPr>
          <w:bCs/>
        </w:rPr>
        <w:t>red asterisk (</w:t>
      </w:r>
      <w:r w:rsidR="000E00C2" w:rsidRPr="007B5696">
        <w:rPr>
          <w:bCs/>
          <w:color w:val="ED0000"/>
        </w:rPr>
        <w:t>*</w:t>
      </w:r>
      <w:r w:rsidR="000E00C2" w:rsidRPr="00F9423C">
        <w:rPr>
          <w:bCs/>
        </w:rPr>
        <w:t>)</w:t>
      </w:r>
      <w:r w:rsidR="000E00C2">
        <w:t xml:space="preserve"> are required</w:t>
      </w:r>
      <w:r w:rsidR="00F9423C">
        <w:t xml:space="preserve">; you will need to put information in these fields in order to save a draft. </w:t>
      </w:r>
      <w:r w:rsidRPr="6A28199D">
        <w:t xml:space="preserve">Draft applications can be edited at any time </w:t>
      </w:r>
      <w:bookmarkStart w:id="2" w:name="_Toc105774560"/>
      <w:bookmarkStart w:id="3" w:name="_Toc132801703"/>
      <w:bookmarkStart w:id="4" w:name="_Hlk95951614"/>
      <w:bookmarkEnd w:id="0"/>
      <w:r w:rsidR="00F9423C">
        <w:t>b</w:t>
      </w:r>
      <w:r w:rsidR="00C2125F">
        <w:t>efore the deadline.</w:t>
      </w:r>
      <w:commentRangeEnd w:id="1"/>
      <w:r w:rsidR="007D5872" w:rsidRPr="006A2E14">
        <w:rPr>
          <w:rStyle w:val="CommentReference"/>
          <w:b/>
          <w:sz w:val="22"/>
          <w:szCs w:val="22"/>
        </w:rPr>
        <w:commentReference w:id="1"/>
      </w:r>
    </w:p>
    <w:p w14:paraId="55FB9D5B" w14:textId="1B02D585" w:rsidR="00327559" w:rsidRPr="006A2E14" w:rsidRDefault="005A0BE0" w:rsidP="006A2E14">
      <w:pPr>
        <w:pStyle w:val="Heading2"/>
        <w:spacing w:before="0"/>
        <w:rPr>
          <w:color w:val="005E63" w:themeColor="text2"/>
        </w:rPr>
      </w:pPr>
      <w:r>
        <w:rPr>
          <w:color w:val="005E63" w:themeColor="text2"/>
        </w:rPr>
        <w:t>PROJECT SUMMARY</w:t>
      </w:r>
    </w:p>
    <w:p w14:paraId="0203B622" w14:textId="46DAE122" w:rsidR="005A0BE0" w:rsidRDefault="005A0BE0" w:rsidP="00327559">
      <w:pPr>
        <w:spacing w:after="0" w:line="240" w:lineRule="auto"/>
        <w:rPr>
          <w:b/>
        </w:rPr>
      </w:pPr>
      <w:r>
        <w:t>Your Project Title should begin with “The purchase of…” and should simply state the type of equipment you are requesting.</w:t>
      </w:r>
    </w:p>
    <w:p w14:paraId="636EE841" w14:textId="5E7BA3A5" w:rsidR="005A0BE0" w:rsidRPr="00223F5E" w:rsidRDefault="005A0BE0" w:rsidP="00327559">
      <w:pPr>
        <w:pStyle w:val="Heading3"/>
        <w:spacing w:line="240" w:lineRule="auto"/>
        <w:rPr>
          <w:color w:val="005E63" w:themeColor="text2"/>
        </w:rPr>
      </w:pPr>
      <w:r>
        <w:rPr>
          <w:color w:val="005E63" w:themeColor="text2"/>
        </w:rPr>
        <w:t>Project Title</w:t>
      </w:r>
      <w:r w:rsidRPr="007B5696">
        <w:rPr>
          <w:color w:val="ED0000"/>
        </w:rPr>
        <w:t>*</w:t>
      </w:r>
    </w:p>
    <w:p w14:paraId="30D0DE68" w14:textId="62B4D6CB" w:rsidR="005A0BE0" w:rsidRDefault="005A0BE0" w:rsidP="00327559">
      <w:pPr>
        <w:spacing w:line="240" w:lineRule="auto"/>
      </w:pPr>
      <w:r>
        <w:t>The Purchase of</w:t>
      </w:r>
      <w:r w:rsidR="00B36B3C">
        <w:t>:</w:t>
      </w:r>
    </w:p>
    <w:p w14:paraId="2AF876AF" w14:textId="739CD56E" w:rsidR="00B36B3C" w:rsidRPr="00223F5E" w:rsidRDefault="00B36B3C" w:rsidP="00327559">
      <w:pPr>
        <w:pStyle w:val="Heading3"/>
        <w:spacing w:line="240" w:lineRule="auto"/>
        <w:rPr>
          <w:color w:val="005E63" w:themeColor="text2"/>
        </w:rPr>
      </w:pPr>
      <w:r>
        <w:rPr>
          <w:color w:val="005E63" w:themeColor="text2"/>
        </w:rPr>
        <w:t>Short Project Description</w:t>
      </w:r>
      <w:r w:rsidRPr="007B5696">
        <w:rPr>
          <w:color w:val="ED0000"/>
        </w:rPr>
        <w:t>*</w:t>
      </w:r>
    </w:p>
    <w:p w14:paraId="70D0201F" w14:textId="7ECF3171" w:rsidR="00327559" w:rsidRPr="00572A9E" w:rsidRDefault="00B36B3C" w:rsidP="00572A9E">
      <w:pPr>
        <w:spacing w:line="240" w:lineRule="auto"/>
      </w:pPr>
      <w:r>
        <w:t>Please limit to 25 words that describe the equipment you want to acquire:</w:t>
      </w:r>
    </w:p>
    <w:p w14:paraId="0BF92CEC" w14:textId="26D6C8DF" w:rsidR="00327559" w:rsidRPr="00223F5E" w:rsidRDefault="00327559" w:rsidP="00327559">
      <w:pPr>
        <w:pStyle w:val="Heading2"/>
        <w:spacing w:before="0"/>
        <w:rPr>
          <w:color w:val="005E63" w:themeColor="text2"/>
        </w:rPr>
      </w:pPr>
      <w:r>
        <w:rPr>
          <w:color w:val="005E63" w:themeColor="text2"/>
        </w:rPr>
        <w:lastRenderedPageBreak/>
        <w:t xml:space="preserve">ORGANIZATION </w:t>
      </w:r>
      <w:r w:rsidR="004C6FE5">
        <w:rPr>
          <w:color w:val="005E63" w:themeColor="text2"/>
        </w:rPr>
        <w:t>DISCIPLINE</w:t>
      </w:r>
    </w:p>
    <w:p w14:paraId="48916A18" w14:textId="77777777" w:rsidR="004C6FE5" w:rsidRDefault="004C6FE5" w:rsidP="00327559">
      <w:pPr>
        <w:pStyle w:val="Heading3"/>
        <w:rPr>
          <w:rFonts w:eastAsiaTheme="minorHAnsi" w:cstheme="minorBidi"/>
          <w:b w:val="0"/>
          <w:color w:val="auto"/>
          <w:sz w:val="22"/>
          <w:szCs w:val="22"/>
        </w:rPr>
      </w:pPr>
      <w:r w:rsidRPr="004C6FE5">
        <w:rPr>
          <w:rFonts w:eastAsiaTheme="minorHAnsi" w:cstheme="minorBidi"/>
          <w:b w:val="0"/>
          <w:color w:val="auto"/>
          <w:sz w:val="22"/>
          <w:szCs w:val="22"/>
        </w:rPr>
        <w:t>Please select the 4Culture funding discipline that best aligns with your programming and mission. Note: For Sustained Support recipients, your discipline should match your Sustained Support award grant discipline.</w:t>
      </w:r>
    </w:p>
    <w:p w14:paraId="0254F40F" w14:textId="63EEB7EF" w:rsidR="00327559" w:rsidRPr="00223F5E" w:rsidRDefault="004C6FE5" w:rsidP="00327559">
      <w:pPr>
        <w:pStyle w:val="Heading3"/>
        <w:rPr>
          <w:color w:val="005E63" w:themeColor="text2"/>
        </w:rPr>
      </w:pPr>
      <w:r>
        <w:rPr>
          <w:color w:val="005E63" w:themeColor="text2"/>
        </w:rPr>
        <w:t>Discipline</w:t>
      </w:r>
      <w:r w:rsidR="00327559" w:rsidRPr="007B5696">
        <w:rPr>
          <w:color w:val="ED0000"/>
        </w:rPr>
        <w:t xml:space="preserve">* </w:t>
      </w:r>
    </w:p>
    <w:p w14:paraId="102397D4" w14:textId="77777777" w:rsidR="00327559" w:rsidRDefault="00327559" w:rsidP="002B4216">
      <w:r>
        <w:t>Select one:</w:t>
      </w:r>
    </w:p>
    <w:p w14:paraId="40845238" w14:textId="6AC21719" w:rsidR="00327559" w:rsidRDefault="00327559" w:rsidP="00EC4119">
      <w:pPr>
        <w:pStyle w:val="Bulletsandnumberedlists"/>
      </w:pPr>
      <w:r>
        <w:t>A</w:t>
      </w:r>
      <w:r w:rsidR="00A11BD7">
        <w:t>rts</w:t>
      </w:r>
    </w:p>
    <w:p w14:paraId="2F5313A6" w14:textId="7C6CC169" w:rsidR="00327559" w:rsidRDefault="00A11BD7" w:rsidP="00EC4119">
      <w:pPr>
        <w:pStyle w:val="Bulletsandnumberedlists"/>
      </w:pPr>
      <w:r>
        <w:t>Heritage</w:t>
      </w:r>
    </w:p>
    <w:p w14:paraId="21827FB8" w14:textId="7344C3D7" w:rsidR="00A11BD7" w:rsidRDefault="00A11BD7" w:rsidP="00EC4119">
      <w:pPr>
        <w:pStyle w:val="Bulletsandnumberedlists"/>
      </w:pPr>
      <w:r>
        <w:t>Historic Preservation</w:t>
      </w:r>
    </w:p>
    <w:p w14:paraId="23303CDC" w14:textId="4FE19645" w:rsidR="00A11BD7" w:rsidRPr="00A11BD7" w:rsidRDefault="00930D47" w:rsidP="00EC4119">
      <w:pPr>
        <w:pStyle w:val="Bulletsandnumberedlists"/>
      </w:pPr>
      <w:r>
        <w:t>Science</w:t>
      </w:r>
      <w:r w:rsidR="00EC4A26">
        <w:t xml:space="preserve"> &amp; Technology</w:t>
      </w:r>
    </w:p>
    <w:p w14:paraId="3A952021" w14:textId="58E9AA0F" w:rsidR="00E27A6E" w:rsidRPr="00223F5E" w:rsidRDefault="00E27A6E" w:rsidP="00E27A6E">
      <w:pPr>
        <w:pStyle w:val="Heading2"/>
        <w:rPr>
          <w:color w:val="005E63" w:themeColor="text2"/>
        </w:rPr>
      </w:pPr>
      <w:r>
        <w:rPr>
          <w:color w:val="005E63" w:themeColor="text2"/>
        </w:rPr>
        <w:t>NARRATIVE</w:t>
      </w:r>
    </w:p>
    <w:p w14:paraId="29AC7D34" w14:textId="75A5F32B" w:rsidR="00446F46" w:rsidRDefault="00446F46" w:rsidP="00446F46">
      <w:r>
        <w:t>Keep the following evaluation criteria in mind as you tell us about your project:</w:t>
      </w:r>
    </w:p>
    <w:p w14:paraId="594C0663" w14:textId="7C94E75F" w:rsidR="00446F46" w:rsidRDefault="00446F46" w:rsidP="007823A4">
      <w:pPr>
        <w:pStyle w:val="Bulletsandnumberedlists"/>
      </w:pPr>
      <w:r w:rsidRPr="00446F46">
        <w:rPr>
          <w:rStyle w:val="Strong"/>
        </w:rPr>
        <w:t>Quality:</w:t>
      </w:r>
      <w:r>
        <w:t xml:space="preserve"> </w:t>
      </w:r>
      <w:r w:rsidR="00BA31AC" w:rsidRPr="00BA31AC">
        <w:t>Your thought and reasoning behind the proposed equipment purchase and why this is a priority for your organization.</w:t>
      </w:r>
    </w:p>
    <w:p w14:paraId="473EDA6A" w14:textId="32E4CD6C" w:rsidR="00446F46" w:rsidRDefault="00446F46" w:rsidP="007823A4">
      <w:pPr>
        <w:pStyle w:val="Bulletsandnumberedlists"/>
      </w:pPr>
      <w:r w:rsidRPr="00446F46">
        <w:rPr>
          <w:rStyle w:val="Strong"/>
        </w:rPr>
        <w:t>Project Impact</w:t>
      </w:r>
      <w:r w:rsidR="00580CFE">
        <w:rPr>
          <w:rStyle w:val="Strong"/>
        </w:rPr>
        <w:t xml:space="preserve"> and Public Benefit</w:t>
      </w:r>
      <w:r w:rsidRPr="00446F46">
        <w:rPr>
          <w:rStyle w:val="Strong"/>
        </w:rPr>
        <w:t>:</w:t>
      </w:r>
      <w:r>
        <w:t xml:space="preserve"> </w:t>
      </w:r>
      <w:r w:rsidR="00BA31AC" w:rsidRPr="00BA31AC">
        <w:t>The impact this specific equipment will have on your organization’s operations and the discipline-focused programs and services you offer to the community (what public benefits this equipment will help provide visitors and residents of King County).</w:t>
      </w:r>
    </w:p>
    <w:p w14:paraId="4821D00A" w14:textId="77777777" w:rsidR="00BA31AC" w:rsidRDefault="00446F46" w:rsidP="00F41803">
      <w:pPr>
        <w:pStyle w:val="Bulletsandnumberedlists"/>
      </w:pPr>
      <w:r w:rsidRPr="00446F46">
        <w:rPr>
          <w:rStyle w:val="Strong"/>
        </w:rPr>
        <w:t>Advancing Equity</w:t>
      </w:r>
      <w:r>
        <w:t xml:space="preserve">: </w:t>
      </w:r>
      <w:r w:rsidR="00BA31AC" w:rsidRPr="00BA31AC">
        <w:t>4Culture’s mission focuses on racial equity and envisions a county where culture is essential and accessible to all. Your project’s focus is on marginalized communities, especially communities that are disproportionately impacted by structural racism (e.g. serving Black, Indigenous and People of Color (BIPOC) communities, engaging BIPOC leaders within a community, etc.). Meeting this criterion is not a requirement to be eligible for funding.</w:t>
      </w:r>
    </w:p>
    <w:p w14:paraId="4F9BA5E7" w14:textId="2F744905" w:rsidR="00764AF8" w:rsidRDefault="005C01D8" w:rsidP="00F41803">
      <w:pPr>
        <w:pStyle w:val="Bulletsandnumberedlists"/>
      </w:pPr>
      <w:r>
        <w:rPr>
          <w:rStyle w:val="Strong"/>
        </w:rPr>
        <w:t>Implementation and Maintenance</w:t>
      </w:r>
      <w:r w:rsidR="00764AF8">
        <w:t xml:space="preserve">: </w:t>
      </w:r>
      <w:r w:rsidRPr="005C01D8">
        <w:t>Your ability to implement a work plan for the purchase, acquisition, and maintenance of the equipment, including a secure storage space.</w:t>
      </w:r>
    </w:p>
    <w:p w14:paraId="546A8C73" w14:textId="211A30F2" w:rsidR="00BA31AC" w:rsidRDefault="00BA31AC" w:rsidP="00BA31AC">
      <w:pPr>
        <w:pStyle w:val="Bulletsandnumberedlists"/>
      </w:pPr>
      <w:r w:rsidRPr="00446F46">
        <w:rPr>
          <w:rStyle w:val="Strong"/>
        </w:rPr>
        <w:t>Feasibility:</w:t>
      </w:r>
      <w:r>
        <w:t xml:space="preserve"> </w:t>
      </w:r>
      <w:r w:rsidR="005C01D8" w:rsidRPr="005C01D8">
        <w:t>Your project budget and any additional fundraising plan that is needed are realistic and achievable, and the funding amount is appropriate for the project.</w:t>
      </w:r>
    </w:p>
    <w:p w14:paraId="2EC19B2B" w14:textId="77777777" w:rsidR="00BA31AC" w:rsidRDefault="00BA31AC" w:rsidP="00BA31AC">
      <w:pPr>
        <w:pStyle w:val="Bulletsandnumberedlists"/>
        <w:numPr>
          <w:ilvl w:val="0"/>
          <w:numId w:val="0"/>
        </w:numPr>
        <w:ind w:left="720"/>
      </w:pPr>
    </w:p>
    <w:p w14:paraId="7C6EC16B" w14:textId="77777777" w:rsidR="00446F46" w:rsidRDefault="00446F46" w:rsidP="00446F46"/>
    <w:p w14:paraId="50AD8E3E" w14:textId="3BCA84D6" w:rsidR="004A1F89" w:rsidRDefault="00446F46" w:rsidP="00446F46">
      <w:r>
        <w:t xml:space="preserve">Refer also to the </w:t>
      </w:r>
      <w:hyperlink r:id="rId23" w:history="1">
        <w:r w:rsidRPr="00292783">
          <w:rPr>
            <w:rStyle w:val="Hyperlink"/>
          </w:rPr>
          <w:t xml:space="preserve">Equipment </w:t>
        </w:r>
        <w:r w:rsidR="007C2FEB">
          <w:rPr>
            <w:rStyle w:val="Hyperlink"/>
          </w:rPr>
          <w:t xml:space="preserve">for Organizations </w:t>
        </w:r>
        <w:r w:rsidRPr="00292783">
          <w:rPr>
            <w:rStyle w:val="Hyperlink"/>
          </w:rPr>
          <w:t>guidelines</w:t>
        </w:r>
      </w:hyperlink>
      <w:r>
        <w:t xml:space="preserve"> - Are You Eligible? section. There is no text limit for the Narrative sections, but we suggest you use around 250 words for each section.</w:t>
      </w:r>
    </w:p>
    <w:p w14:paraId="6829547A" w14:textId="49F0CBB4" w:rsidR="004A1F89" w:rsidRPr="00CF7EC2" w:rsidRDefault="004A1F89" w:rsidP="007D5872">
      <w:pPr>
        <w:pStyle w:val="Heading3"/>
        <w:rPr>
          <w:rFonts w:eastAsia="TT Norms"/>
          <w:iCs/>
          <w:color w:val="AD3D00" w:themeColor="accent4" w:themeShade="BF"/>
        </w:rPr>
      </w:pPr>
      <w:commentRangeStart w:id="5"/>
      <w:r w:rsidRPr="00CF7EC2">
        <w:rPr>
          <w:rFonts w:eastAsia="TT Norms"/>
          <w:color w:val="AD3D00" w:themeColor="accent4" w:themeShade="BF"/>
        </w:rPr>
        <w:t>PROJECT DESCRIPTION</w:t>
      </w:r>
      <w:commentRangeEnd w:id="5"/>
      <w:r w:rsidR="007D5872" w:rsidRPr="00CF7EC2">
        <w:rPr>
          <w:rStyle w:val="CommentReference"/>
          <w:rFonts w:eastAsia="TT Norms"/>
          <w:iCs/>
          <w:color w:val="AD3D00" w:themeColor="accent4" w:themeShade="BF"/>
          <w:sz w:val="24"/>
          <w:szCs w:val="24"/>
        </w:rPr>
        <w:commentReference w:id="5"/>
      </w:r>
    </w:p>
    <w:p w14:paraId="5A45506F" w14:textId="77777777" w:rsidR="00EF4512" w:rsidRDefault="00EF4512" w:rsidP="00611294">
      <w:r w:rsidRPr="00EF4512">
        <w:t>Clearly describe your organization’s intentions to acquire equipment and explain why this is a priority for your organization in the next two years.</w:t>
      </w:r>
    </w:p>
    <w:p w14:paraId="29F5781E" w14:textId="038D2EB4" w:rsidR="00611294" w:rsidRDefault="00611294" w:rsidP="00611294">
      <w:r>
        <w:lastRenderedPageBreak/>
        <w:t>For example:</w:t>
      </w:r>
    </w:p>
    <w:p w14:paraId="772BD2EF" w14:textId="77777777" w:rsidR="00EF4512" w:rsidRPr="00EF4512" w:rsidRDefault="00EF4512" w:rsidP="00EF4512">
      <w:pPr>
        <w:pStyle w:val="Bulletsandnumberedlists"/>
      </w:pPr>
      <w:r w:rsidRPr="00EF4512">
        <w:t>What is the equipment you are requesting and what will it be used for?</w:t>
      </w:r>
    </w:p>
    <w:p w14:paraId="3303C81A" w14:textId="77777777" w:rsidR="009E258D" w:rsidRPr="009E258D" w:rsidRDefault="009E258D" w:rsidP="009E258D">
      <w:pPr>
        <w:pStyle w:val="Bulletsandnumberedlists"/>
      </w:pPr>
      <w:r w:rsidRPr="009E258D">
        <w:t>Why is this equipment needed at this time?</w:t>
      </w:r>
    </w:p>
    <w:p w14:paraId="67A3D9AD" w14:textId="09155DDC" w:rsidR="009E258D" w:rsidRDefault="009E258D" w:rsidP="009E258D">
      <w:pPr>
        <w:pStyle w:val="Bulletsandnumberedlists"/>
      </w:pPr>
      <w:r w:rsidRPr="009E258D">
        <w:t>Who is selecting the equipment and their relevant experience? Note: we do not need resumes.</w:t>
      </w:r>
    </w:p>
    <w:p w14:paraId="13E2B012" w14:textId="77777777" w:rsidR="00A85CCE" w:rsidRDefault="009E258D" w:rsidP="00A85CCE">
      <w:pPr>
        <w:pStyle w:val="Bulletsandnumberedlists"/>
      </w:pPr>
      <w:r>
        <w:t>How did they identify the appropriate vendor/cost of the equipment for this project (reached out to comparable institutions, consulted an expert, internal expertise)?</w:t>
      </w:r>
    </w:p>
    <w:p w14:paraId="1C99AD81" w14:textId="4A0BDFE0" w:rsidR="00E27A6E" w:rsidRPr="00223F5E" w:rsidRDefault="004A1F89" w:rsidP="007D5872">
      <w:pPr>
        <w:pStyle w:val="Heading4"/>
      </w:pPr>
      <w:r>
        <w:t>Project Description</w:t>
      </w:r>
      <w:r w:rsidR="00E27A6E" w:rsidRPr="007B5696">
        <w:rPr>
          <w:color w:val="ED0000"/>
        </w:rPr>
        <w:t>*</w:t>
      </w:r>
    </w:p>
    <w:p w14:paraId="50634CAA" w14:textId="608014BA" w:rsidR="009E258D" w:rsidRDefault="00E27A6E" w:rsidP="00674DD5">
      <w:pPr>
        <w:spacing w:after="240"/>
      </w:pPr>
      <w:r>
        <w:t xml:space="preserve">Please limit to approximately </w:t>
      </w:r>
      <w:r w:rsidR="00611294">
        <w:t>250</w:t>
      </w:r>
      <w:r>
        <w:t xml:space="preserve"> words:</w:t>
      </w:r>
    </w:p>
    <w:p w14:paraId="09165312" w14:textId="77777777" w:rsidR="009E258D" w:rsidRPr="00CF7EC2" w:rsidRDefault="009E258D" w:rsidP="007D5872">
      <w:pPr>
        <w:pStyle w:val="Heading3"/>
        <w:rPr>
          <w:rFonts w:eastAsia="TT Norms"/>
          <w:iCs/>
          <w:color w:val="AD3D00" w:themeColor="accent4" w:themeShade="BF"/>
        </w:rPr>
      </w:pPr>
      <w:r w:rsidRPr="00CF7EC2">
        <w:rPr>
          <w:rFonts w:eastAsia="TT Norms"/>
          <w:color w:val="AD3D00" w:themeColor="accent4" w:themeShade="BF"/>
        </w:rPr>
        <w:t>PROJECT IMPACT AND PUBLIC BENEFIT</w:t>
      </w:r>
    </w:p>
    <w:p w14:paraId="60E92D03" w14:textId="0A3AAC17" w:rsidR="0092323B" w:rsidRDefault="0092323B" w:rsidP="00674DD5">
      <w:pPr>
        <w:spacing w:after="240"/>
      </w:pPr>
      <w:r w:rsidRPr="0092323B">
        <w:t>Clearly describe your organization’s intentions for the impact and public benefit of this equipment acquisition as defined in the program guidelines.</w:t>
      </w:r>
      <w:r w:rsidR="009E258D">
        <w:t xml:space="preserve"> </w:t>
      </w:r>
    </w:p>
    <w:p w14:paraId="387D8094" w14:textId="3BE1CFAE" w:rsidR="009E258D" w:rsidRDefault="009E258D" w:rsidP="009E258D">
      <w:pPr>
        <w:spacing w:after="0"/>
      </w:pPr>
      <w:r>
        <w:t>For example:</w:t>
      </w:r>
    </w:p>
    <w:p w14:paraId="60DB4BA0" w14:textId="77777777" w:rsidR="0092323B" w:rsidRPr="0092323B" w:rsidRDefault="0092323B" w:rsidP="0092323B">
      <w:pPr>
        <w:pStyle w:val="Bulletsandnumberedlists"/>
      </w:pPr>
      <w:r w:rsidRPr="0092323B">
        <w:t>What impact do you hope this equipment purchase will have on your organization’s operations or the discipline-focused programs and services you offer to your audience or community?</w:t>
      </w:r>
    </w:p>
    <w:p w14:paraId="0622B701" w14:textId="77777777" w:rsidR="00B058EA" w:rsidRPr="00B058EA" w:rsidRDefault="00B058EA" w:rsidP="00B058EA">
      <w:pPr>
        <w:pStyle w:val="Bulletsandnumberedlists"/>
      </w:pPr>
      <w:r w:rsidRPr="00B058EA">
        <w:t>How does this equipment purchase allow you to fulfill your mission and serve King County residents and visitors? Remember that you must provide some kind of public benefit in exchange for this funding. In other words, in what ways will the equipment purchase increase or support your organization’s public offerings, your audience, or your community?</w:t>
      </w:r>
    </w:p>
    <w:p w14:paraId="1C757DE9" w14:textId="77777777" w:rsidR="00B058EA" w:rsidRPr="00B058EA" w:rsidRDefault="00B058EA" w:rsidP="00B058EA">
      <w:pPr>
        <w:pStyle w:val="Bulletsandnumberedlists"/>
      </w:pPr>
      <w:r w:rsidRPr="00B058EA">
        <w:t>Will the acquisition of this equipment help you launch a new project or better support your programming? Will the acquisition of this equipment help you connect with new audience(s) or better support your current audience(s)? Will the acquisition of this equipment help you to better support ADA accessibility?</w:t>
      </w:r>
    </w:p>
    <w:p w14:paraId="6A379168" w14:textId="33D5E880" w:rsidR="00B058EA" w:rsidRPr="00B058EA" w:rsidRDefault="00B058EA" w:rsidP="00B058EA">
      <w:pPr>
        <w:pStyle w:val="Bulletsandnumberedlists"/>
      </w:pPr>
      <w:r w:rsidRPr="00B058EA">
        <w:t>Please note: because this is a grant program focused on providing funding for arts, heritage, historic preservation, and science &amp; technology organizations, additional details on your organization</w:t>
      </w:r>
      <w:r w:rsidRPr="00B058EA">
        <w:rPr>
          <w:rFonts w:hint="cs"/>
        </w:rPr>
        <w:t>’</w:t>
      </w:r>
      <w:r w:rsidRPr="00B058EA">
        <w:t xml:space="preserve">s discipline in this section will help panelists draw the connection between your discipline and eligible programming and services offered. Please see the guidelines for our definition of public benefit, and our </w:t>
      </w:r>
      <w:hyperlink r:id="rId24" w:tgtFrame="_blank" w:history="1">
        <w:r w:rsidR="00AF5D40" w:rsidRPr="00AF5D40">
          <w:rPr>
            <w:rStyle w:val="Hyperlink"/>
          </w:rPr>
          <w:t>webpage</w:t>
        </w:r>
      </w:hyperlink>
      <w:r w:rsidR="00AF5D40" w:rsidRPr="00AF5D40">
        <w:t> </w:t>
      </w:r>
      <w:r w:rsidRPr="00B058EA">
        <w:t>for examples.</w:t>
      </w:r>
    </w:p>
    <w:p w14:paraId="5D619738" w14:textId="77777777" w:rsidR="009E258D" w:rsidRPr="00223F5E" w:rsidRDefault="009E258D" w:rsidP="007D5872">
      <w:pPr>
        <w:pStyle w:val="Heading4"/>
      </w:pPr>
      <w:r>
        <w:t>Project Impact and Public Benefit</w:t>
      </w:r>
      <w:r w:rsidRPr="007B5696">
        <w:rPr>
          <w:color w:val="ED0000"/>
        </w:rPr>
        <w:t>*</w:t>
      </w:r>
    </w:p>
    <w:p w14:paraId="03F337AF" w14:textId="77777777" w:rsidR="009E258D" w:rsidRDefault="009E258D" w:rsidP="009E258D">
      <w:r>
        <w:t>Please limit to approximately 250 words:</w:t>
      </w:r>
    </w:p>
    <w:p w14:paraId="343FA830" w14:textId="44C3D020" w:rsidR="00EC4119" w:rsidRDefault="009E258D" w:rsidP="007D5872">
      <w:pPr>
        <w:pStyle w:val="Heading4"/>
        <w:rPr>
          <w:color w:val="FF0000"/>
        </w:rPr>
      </w:pPr>
      <w:r>
        <w:t>Will the equipment purchased support ADA accessibility?</w:t>
      </w:r>
      <w:r w:rsidRPr="00F9423C">
        <w:rPr>
          <w:color w:val="FF0000"/>
        </w:rPr>
        <w:t xml:space="preserve"> </w:t>
      </w:r>
    </w:p>
    <w:p w14:paraId="4B3A6016" w14:textId="1D174874" w:rsidR="00EC4119" w:rsidRPr="00EC4119" w:rsidRDefault="00EC4119" w:rsidP="00EC4119">
      <w:r>
        <w:t>Select one:</w:t>
      </w:r>
    </w:p>
    <w:p w14:paraId="7F867F01" w14:textId="6E5CF578" w:rsidR="009E258D" w:rsidRPr="00EC4119" w:rsidRDefault="00A94D54" w:rsidP="00EC4119">
      <w:pPr>
        <w:pStyle w:val="Bulletsandnumberedlists"/>
      </w:pPr>
      <w:r>
        <w:t>No</w:t>
      </w:r>
    </w:p>
    <w:p w14:paraId="3F0F19DE" w14:textId="6278F16A" w:rsidR="009E258D" w:rsidRPr="00EC4119" w:rsidRDefault="00A94D54" w:rsidP="00EC4119">
      <w:pPr>
        <w:pStyle w:val="Bulletsandnumberedlists"/>
      </w:pPr>
      <w:r>
        <w:t>Yes</w:t>
      </w:r>
    </w:p>
    <w:p w14:paraId="30F50A56" w14:textId="37B5FFD3" w:rsidR="00407740" w:rsidRPr="00572A9E" w:rsidRDefault="00F035BF" w:rsidP="00EC4119">
      <w:pPr>
        <w:spacing w:before="240"/>
      </w:pPr>
      <w:r w:rsidRPr="00F035BF">
        <w:lastRenderedPageBreak/>
        <w:t xml:space="preserve">In addition, using the General Public Benefits, Equity Inclusion, and Geographic Inclusion picklist: you must select </w:t>
      </w:r>
      <w:r w:rsidRPr="005F23CB">
        <w:rPr>
          <w:b/>
          <w:bCs/>
        </w:rPr>
        <w:t>at least one but no more than three General Public Benefits</w:t>
      </w:r>
      <w:r w:rsidRPr="00F035BF">
        <w:t xml:space="preserve"> and </w:t>
      </w:r>
      <w:r w:rsidRPr="005F23CB">
        <w:rPr>
          <w:b/>
          <w:bCs/>
        </w:rPr>
        <w:t>at least one but no more than three Equity Inclusion and Geographic Inclusion Public Benefits</w:t>
      </w:r>
      <w:r w:rsidRPr="00F035BF">
        <w:t xml:space="preserve"> your organization can provide with this equipment acquisition over the next two years. Please note: these Public Benefit examples may be utilized in the language of your contract, if awarded, so only select the public benefits on which you would like to report</w:t>
      </w:r>
    </w:p>
    <w:p w14:paraId="013D6FF5" w14:textId="4822F894" w:rsidR="00F035BF" w:rsidRPr="002B4216" w:rsidRDefault="00F035BF" w:rsidP="007D5872">
      <w:pPr>
        <w:pStyle w:val="Heading4"/>
      </w:pPr>
      <w:r w:rsidRPr="002B4216">
        <w:t>General Public Benefits</w:t>
      </w:r>
      <w:r w:rsidRPr="002B4216">
        <w:rPr>
          <w:color w:val="EE0000"/>
        </w:rPr>
        <w:t>*</w:t>
      </w:r>
    </w:p>
    <w:p w14:paraId="071D41B3"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 xml:space="preserve">Open hours at a culture or science facility; providing access to rehearsal or performance spaces </w:t>
      </w:r>
    </w:p>
    <w:p w14:paraId="086E277A"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 xml:space="preserve">Producing programs, performances, experiences, and providing access to public collections </w:t>
      </w:r>
    </w:p>
    <w:p w14:paraId="04ED36AF"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Education programs in and out of school</w:t>
      </w:r>
    </w:p>
    <w:p w14:paraId="1B57965E"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 xml:space="preserve">Programming and facilities upgrades to support individuals with disabilities </w:t>
      </w:r>
    </w:p>
    <w:p w14:paraId="0A304FDF"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 xml:space="preserve">Preservation and transmission of traditional cultures and crafts </w:t>
      </w:r>
    </w:p>
    <w:p w14:paraId="7A74C891"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Cultural content production (events, programs, didactics, education materials, etc.)</w:t>
      </w:r>
    </w:p>
    <w:p w14:paraId="6D3F6978"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 xml:space="preserve">Career building opportunities such as internships, apprenticeships </w:t>
      </w:r>
    </w:p>
    <w:p w14:paraId="34BE181B"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Multidisciplinary partnerships and resources sharing</w:t>
      </w:r>
    </w:p>
    <w:p w14:paraId="7BAF92DB"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Improving outreach and communications to diverse and underserved audiences</w:t>
      </w:r>
    </w:p>
    <w:p w14:paraId="19A1CD9A" w14:textId="77777777" w:rsidR="00407740" w:rsidRDefault="00407740" w:rsidP="004A2A7A">
      <w:pPr>
        <w:pStyle w:val="ListParagraph"/>
        <w:widowControl w:val="0"/>
        <w:numPr>
          <w:ilvl w:val="0"/>
          <w:numId w:val="17"/>
        </w:numPr>
        <w:spacing w:after="0"/>
        <w:rPr>
          <w:i/>
          <w:iCs/>
          <w:color w:val="000000" w:themeColor="text1"/>
        </w:rPr>
      </w:pPr>
      <w:r w:rsidRPr="587790C5">
        <w:rPr>
          <w:color w:val="000000" w:themeColor="text1"/>
        </w:rPr>
        <w:t>Field services: career development, professional networks, technical assistance, skill-building, research &amp; advocacy</w:t>
      </w:r>
    </w:p>
    <w:p w14:paraId="1C20356B" w14:textId="484B2ACA" w:rsidR="00407740" w:rsidRPr="00572A9E" w:rsidRDefault="00407740" w:rsidP="00407740">
      <w:pPr>
        <w:pStyle w:val="ListParagraph"/>
        <w:widowControl w:val="0"/>
        <w:numPr>
          <w:ilvl w:val="0"/>
          <w:numId w:val="17"/>
        </w:numPr>
        <w:spacing w:after="0"/>
        <w:rPr>
          <w:i/>
          <w:iCs/>
          <w:color w:val="000000" w:themeColor="text1"/>
        </w:rPr>
      </w:pPr>
      <w:r w:rsidRPr="587790C5">
        <w:rPr>
          <w:color w:val="000000" w:themeColor="text1"/>
        </w:rPr>
        <w:t xml:space="preserve">Other </w:t>
      </w:r>
    </w:p>
    <w:p w14:paraId="6EC96B47" w14:textId="285A1920" w:rsidR="00407740" w:rsidRPr="002929DA" w:rsidRDefault="00407740" w:rsidP="007D5872">
      <w:pPr>
        <w:pStyle w:val="Heading4"/>
      </w:pPr>
      <w:r w:rsidRPr="002929DA">
        <w:t>Equity Inclusion and Geographic Inclusion Public Benefits</w:t>
      </w:r>
      <w:r w:rsidRPr="002929DA">
        <w:rPr>
          <w:color w:val="EE0000"/>
        </w:rPr>
        <w:t>*</w:t>
      </w:r>
    </w:p>
    <w:p w14:paraId="4025725D" w14:textId="12AD6A38" w:rsidR="00407740" w:rsidRPr="004740F7" w:rsidRDefault="00407740" w:rsidP="00407740">
      <w:pPr>
        <w:rPr>
          <w:i/>
          <w:iCs/>
          <w:color w:val="00B0F0"/>
        </w:rPr>
      </w:pPr>
      <w:r w:rsidRPr="004740F7">
        <w:t>Select up to three values:</w:t>
      </w:r>
    </w:p>
    <w:p w14:paraId="77A11F17" w14:textId="77777777" w:rsidR="00407740" w:rsidRDefault="00407740" w:rsidP="004A2A7A">
      <w:pPr>
        <w:pStyle w:val="ListParagraph"/>
        <w:widowControl w:val="0"/>
        <w:numPr>
          <w:ilvl w:val="0"/>
          <w:numId w:val="18"/>
        </w:numPr>
        <w:spacing w:after="0"/>
        <w:rPr>
          <w:i/>
          <w:iCs/>
        </w:rPr>
      </w:pPr>
      <w:r w:rsidRPr="587790C5">
        <w:t>Providing free and reduced cost admissions</w:t>
      </w:r>
    </w:p>
    <w:p w14:paraId="7B32B63B" w14:textId="77777777" w:rsidR="00407740" w:rsidRDefault="00407740" w:rsidP="004A2A7A">
      <w:pPr>
        <w:pStyle w:val="ListParagraph"/>
        <w:widowControl w:val="0"/>
        <w:numPr>
          <w:ilvl w:val="0"/>
          <w:numId w:val="18"/>
        </w:numPr>
        <w:spacing w:after="0"/>
        <w:rPr>
          <w:i/>
          <w:iCs/>
        </w:rPr>
      </w:pPr>
      <w:r w:rsidRPr="587790C5">
        <w:t xml:space="preserve">Providing free curriculum for public school students </w:t>
      </w:r>
    </w:p>
    <w:p w14:paraId="6385DF75" w14:textId="77777777" w:rsidR="00407740" w:rsidRDefault="00407740" w:rsidP="004A2A7A">
      <w:pPr>
        <w:pStyle w:val="ListParagraph"/>
        <w:widowControl w:val="0"/>
        <w:numPr>
          <w:ilvl w:val="0"/>
          <w:numId w:val="18"/>
        </w:numPr>
        <w:spacing w:after="0"/>
        <w:rPr>
          <w:i/>
          <w:iCs/>
        </w:rPr>
      </w:pPr>
      <w:r w:rsidRPr="587790C5">
        <w:t xml:space="preserve">Increasing the diversity among staff and board members </w:t>
      </w:r>
    </w:p>
    <w:p w14:paraId="21DA663F" w14:textId="77777777" w:rsidR="00407740" w:rsidRDefault="00407740" w:rsidP="004A2A7A">
      <w:pPr>
        <w:pStyle w:val="ListParagraph"/>
        <w:widowControl w:val="0"/>
        <w:numPr>
          <w:ilvl w:val="0"/>
          <w:numId w:val="18"/>
        </w:numPr>
        <w:spacing w:after="0"/>
        <w:rPr>
          <w:i/>
          <w:iCs/>
        </w:rPr>
      </w:pPr>
      <w:r w:rsidRPr="587790C5">
        <w:t>Increasing access to facilities, program, and services for diverse and underserved populations</w:t>
      </w:r>
    </w:p>
    <w:p w14:paraId="52913116" w14:textId="77777777" w:rsidR="00407740" w:rsidRDefault="00407740" w:rsidP="004A2A7A">
      <w:pPr>
        <w:pStyle w:val="ListParagraph"/>
        <w:widowControl w:val="0"/>
        <w:numPr>
          <w:ilvl w:val="0"/>
          <w:numId w:val="18"/>
        </w:numPr>
        <w:spacing w:after="0"/>
        <w:rPr>
          <w:i/>
          <w:iCs/>
        </w:rPr>
      </w:pPr>
      <w:r w:rsidRPr="587790C5">
        <w:t>Broadening programming that appeals to and appropriately engages diverse populations</w:t>
      </w:r>
    </w:p>
    <w:p w14:paraId="27150DA8" w14:textId="77777777" w:rsidR="00407740" w:rsidRDefault="00407740" w:rsidP="004A2A7A">
      <w:pPr>
        <w:pStyle w:val="ListParagraph"/>
        <w:widowControl w:val="0"/>
        <w:numPr>
          <w:ilvl w:val="0"/>
          <w:numId w:val="18"/>
        </w:numPr>
        <w:spacing w:after="0"/>
        <w:rPr>
          <w:i/>
          <w:iCs/>
        </w:rPr>
      </w:pPr>
      <w:r w:rsidRPr="587790C5">
        <w:t xml:space="preserve">Increasing investment in programs that represent and reflect the diversity of the community </w:t>
      </w:r>
    </w:p>
    <w:p w14:paraId="6DB9B8C0" w14:textId="77777777" w:rsidR="00407740" w:rsidRDefault="00407740" w:rsidP="004A2A7A">
      <w:pPr>
        <w:pStyle w:val="ListParagraph"/>
        <w:widowControl w:val="0"/>
        <w:numPr>
          <w:ilvl w:val="0"/>
          <w:numId w:val="18"/>
        </w:numPr>
        <w:spacing w:after="0"/>
        <w:rPr>
          <w:i/>
          <w:iCs/>
        </w:rPr>
      </w:pPr>
      <w:r w:rsidRPr="587790C5">
        <w:t>Producing programming specifically with and for underserved populations and communities</w:t>
      </w:r>
    </w:p>
    <w:p w14:paraId="08F18BF9" w14:textId="77777777" w:rsidR="00407740" w:rsidRDefault="00407740" w:rsidP="004A2A7A">
      <w:pPr>
        <w:pStyle w:val="ListParagraph"/>
        <w:widowControl w:val="0"/>
        <w:numPr>
          <w:ilvl w:val="0"/>
          <w:numId w:val="18"/>
        </w:numPr>
        <w:spacing w:after="0"/>
        <w:rPr>
          <w:i/>
          <w:iCs/>
        </w:rPr>
      </w:pPr>
      <w:r w:rsidRPr="587790C5">
        <w:t xml:space="preserve">Producing cultural programs and activities outside the city of Seattle </w:t>
      </w:r>
    </w:p>
    <w:p w14:paraId="35938A6D" w14:textId="77777777" w:rsidR="00407740" w:rsidRDefault="00407740" w:rsidP="004A2A7A">
      <w:pPr>
        <w:pStyle w:val="ListParagraph"/>
        <w:widowControl w:val="0"/>
        <w:numPr>
          <w:ilvl w:val="0"/>
          <w:numId w:val="18"/>
        </w:numPr>
        <w:spacing w:after="0"/>
        <w:rPr>
          <w:i/>
          <w:iCs/>
        </w:rPr>
      </w:pPr>
      <w:r w:rsidRPr="587790C5">
        <w:t>Partnering with other organizations on programs and activities outside the city of Seattle</w:t>
      </w:r>
    </w:p>
    <w:p w14:paraId="78324F8F" w14:textId="77777777" w:rsidR="00407740" w:rsidRDefault="00407740" w:rsidP="004A2A7A">
      <w:pPr>
        <w:pStyle w:val="ListParagraph"/>
        <w:widowControl w:val="0"/>
        <w:numPr>
          <w:ilvl w:val="0"/>
          <w:numId w:val="18"/>
        </w:numPr>
        <w:spacing w:after="0"/>
        <w:rPr>
          <w:i/>
          <w:iCs/>
        </w:rPr>
      </w:pPr>
      <w:r w:rsidRPr="587790C5">
        <w:t xml:space="preserve">Seattle-based organizations providing programming outside the city of Seattle </w:t>
      </w:r>
    </w:p>
    <w:p w14:paraId="513DCF14" w14:textId="0C5145AE" w:rsidR="00682EF3" w:rsidRPr="00572A9E" w:rsidRDefault="00407740" w:rsidP="00572A9E">
      <w:pPr>
        <w:pStyle w:val="ListParagraph"/>
        <w:widowControl w:val="0"/>
        <w:numPr>
          <w:ilvl w:val="0"/>
          <w:numId w:val="18"/>
        </w:numPr>
        <w:spacing w:after="0"/>
        <w:rPr>
          <w:i/>
          <w:iCs/>
        </w:rPr>
      </w:pPr>
      <w:r w:rsidRPr="2C41A39C">
        <w:t xml:space="preserve">Other </w:t>
      </w:r>
    </w:p>
    <w:p w14:paraId="463595A2" w14:textId="77777777" w:rsidR="0089643B" w:rsidRPr="00CF7EC2" w:rsidRDefault="00671C25" w:rsidP="007D5872">
      <w:pPr>
        <w:pStyle w:val="Heading3"/>
        <w:rPr>
          <w:rFonts w:eastAsia="TT Norms"/>
          <w:iCs/>
          <w:color w:val="AD3D00" w:themeColor="accent4" w:themeShade="BF"/>
        </w:rPr>
      </w:pPr>
      <w:r w:rsidRPr="00CF7EC2">
        <w:rPr>
          <w:rFonts w:eastAsia="TT Norms"/>
          <w:color w:val="AD3D00" w:themeColor="accent4" w:themeShade="BF"/>
        </w:rPr>
        <w:lastRenderedPageBreak/>
        <w:t>ADVANCING EQUITY</w:t>
      </w:r>
    </w:p>
    <w:p w14:paraId="2DEDE427" w14:textId="4C0BE689" w:rsidR="00B16233" w:rsidRPr="0089643B" w:rsidRDefault="001245A4" w:rsidP="007D5872">
      <w:pPr>
        <w:rPr>
          <w:rFonts w:eastAsia="TT Norms" w:cs="TT Norms"/>
          <w:bCs/>
          <w:iCs/>
          <w:color w:val="D3450D"/>
          <w:sz w:val="24"/>
          <w:szCs w:val="24"/>
        </w:rPr>
      </w:pPr>
      <w:commentRangeStart w:id="6"/>
      <w:r>
        <w:t xml:space="preserve">What audiences do you hope your equipment project can support? </w:t>
      </w:r>
      <w:r w:rsidR="00B16233" w:rsidRPr="00B16233">
        <w:t>Is your organization, or its programs, focused on marginalized communities, especially communities that are disproportionately impacted by structural racism (e.g. serving Black, Indigenous and People of Color (BIPOC) communities, engaging BIPOC leaders within a community, etc.)? How will this equipment allow you to better reach or serve historically marginalized communities?</w:t>
      </w:r>
      <w:commentRangeEnd w:id="6"/>
      <w:r w:rsidR="007D5872" w:rsidRPr="0089643B">
        <w:rPr>
          <w:rStyle w:val="CommentReference"/>
          <w:rFonts w:eastAsia="TT Norms" w:cs="TT Norms"/>
          <w:bCs/>
          <w:iCs/>
          <w:color w:val="D3450D"/>
          <w:sz w:val="24"/>
          <w:szCs w:val="24"/>
        </w:rPr>
        <w:commentReference w:id="6"/>
      </w:r>
    </w:p>
    <w:p w14:paraId="4F2BF609" w14:textId="77777777" w:rsidR="00B16233" w:rsidRDefault="00B16233" w:rsidP="007D5872">
      <w:pPr>
        <w:rPr>
          <w:b/>
        </w:rPr>
      </w:pPr>
      <w:commentRangeStart w:id="7"/>
      <w:r w:rsidRPr="00B16233">
        <w:t>Complete this question to the best of your ability and in alignment with your organization</w:t>
      </w:r>
      <w:r w:rsidRPr="00B16233">
        <w:rPr>
          <w:rFonts w:hint="cs"/>
        </w:rPr>
        <w:t>’</w:t>
      </w:r>
      <w:r w:rsidRPr="00B16233">
        <w:t>s readiness to engage in and share your equity work. If this question does not apply to your organization, you may simply state so. The answer to this question is not a requirement to be eligible for funding. However, panelists will review your response to evaluate the Advancing Equity criterion, and your response will be considered in determining Equity Investments.</w:t>
      </w:r>
      <w:commentRangeEnd w:id="7"/>
      <w:r w:rsidR="007D5872">
        <w:rPr>
          <w:rStyle w:val="CommentReference"/>
          <w:b/>
          <w:sz w:val="22"/>
          <w:szCs w:val="22"/>
        </w:rPr>
        <w:commentReference w:id="7"/>
      </w:r>
    </w:p>
    <w:p w14:paraId="53F897B3" w14:textId="648A868B" w:rsidR="00671C25" w:rsidRPr="00223F5E" w:rsidRDefault="00BE0DEE" w:rsidP="00CC5629">
      <w:pPr>
        <w:pStyle w:val="Heading4"/>
      </w:pPr>
      <w:r w:rsidRPr="008E4647">
        <w:t>Advancing</w:t>
      </w:r>
      <w:r>
        <w:t xml:space="preserve"> Equity</w:t>
      </w:r>
      <w:r w:rsidR="00671C25" w:rsidRPr="007B5696">
        <w:rPr>
          <w:color w:val="ED0000"/>
        </w:rPr>
        <w:t>*</w:t>
      </w:r>
    </w:p>
    <w:p w14:paraId="0C50B10D" w14:textId="6823B92A" w:rsidR="00C6096D" w:rsidRDefault="00671C25" w:rsidP="00674DD5">
      <w:pPr>
        <w:spacing w:after="240"/>
      </w:pPr>
      <w:r>
        <w:t>Please limit to approximately 250 words:</w:t>
      </w:r>
    </w:p>
    <w:p w14:paraId="64FA995F" w14:textId="77777777" w:rsidR="008A057F" w:rsidRPr="00CF7EC2" w:rsidRDefault="008A057F" w:rsidP="00CC5629">
      <w:pPr>
        <w:pStyle w:val="Heading3"/>
        <w:rPr>
          <w:rFonts w:eastAsia="TT Norms"/>
          <w:iCs/>
          <w:color w:val="AD3D00" w:themeColor="accent4" w:themeShade="BF"/>
        </w:rPr>
      </w:pPr>
      <w:r w:rsidRPr="00CF7EC2">
        <w:rPr>
          <w:rFonts w:eastAsia="TT Norms"/>
          <w:color w:val="AD3D00" w:themeColor="accent4" w:themeShade="BF"/>
        </w:rPr>
        <w:t>IMPLEMENTATION AND MAINTENANCE</w:t>
      </w:r>
    </w:p>
    <w:p w14:paraId="0AF03BF6" w14:textId="4FC23C25" w:rsidR="00D81492" w:rsidRDefault="00D81492" w:rsidP="008A057F">
      <w:r w:rsidRPr="00D81492">
        <w:t xml:space="preserve">Provide a work plan/timeline for the purchase and use of this equipment, including regular maintenance and storage. </w:t>
      </w:r>
      <w:r w:rsidR="00231F17">
        <w:t xml:space="preserve">Equipment purchased using these funds </w:t>
      </w:r>
      <w:r w:rsidR="00231F17">
        <w:rPr>
          <w:b/>
          <w:bCs/>
        </w:rPr>
        <w:t xml:space="preserve">must </w:t>
      </w:r>
      <w:r w:rsidR="00231F17">
        <w:t xml:space="preserve">be stored in a secure location; be sure to share details about your plan for this in your response. </w:t>
      </w:r>
      <w:r w:rsidRPr="00231F17">
        <w:t>Remember</w:t>
      </w:r>
      <w:r w:rsidRPr="00D81492">
        <w:t>, equipment funded through this program must be purchased between September 1, 2026 – September 1, 2028</w:t>
      </w:r>
    </w:p>
    <w:p w14:paraId="5FB72C9C" w14:textId="18C503BF" w:rsidR="008A057F" w:rsidRPr="00A2664F" w:rsidRDefault="008A057F" w:rsidP="00D81492">
      <w:r>
        <w:t>For example:</w:t>
      </w:r>
    </w:p>
    <w:p w14:paraId="0B87AA19" w14:textId="3230E982" w:rsidR="00BA01BD" w:rsidRPr="00BA01BD" w:rsidRDefault="000748B7" w:rsidP="00BA01BD">
      <w:pPr>
        <w:pStyle w:val="Bulletsandnumberedlists"/>
      </w:pPr>
      <w:r>
        <w:t>D</w:t>
      </w:r>
      <w:r w:rsidR="00BA01BD" w:rsidRPr="00BA01BD">
        <w:t>escribe when you hope to purchase this equipment and when you hope it will first be used. What is the general plan for using this equipment?</w:t>
      </w:r>
    </w:p>
    <w:p w14:paraId="7C88FA1C" w14:textId="77777777" w:rsidR="00BA01BD" w:rsidRPr="00BA01BD" w:rsidRDefault="00BA01BD" w:rsidP="00BA01BD">
      <w:pPr>
        <w:pStyle w:val="Bulletsandnumberedlists"/>
      </w:pPr>
      <w:r w:rsidRPr="00BA01BD">
        <w:t>Who will care for and maintain this equipment?</w:t>
      </w:r>
    </w:p>
    <w:p w14:paraId="25460CA6" w14:textId="77777777" w:rsidR="00734D22" w:rsidRPr="00734D22" w:rsidRDefault="00734D22" w:rsidP="00734D22">
      <w:pPr>
        <w:pStyle w:val="Bulletsandnumberedlists"/>
      </w:pPr>
      <w:r w:rsidRPr="00734D22">
        <w:t>Who will have access to use this equipment and how often will it be used?</w:t>
      </w:r>
    </w:p>
    <w:p w14:paraId="71AD1703" w14:textId="4CFC61BE" w:rsidR="00734D22" w:rsidRDefault="00734D22" w:rsidP="00734D22">
      <w:pPr>
        <w:pStyle w:val="Bulletsandnumberedlists"/>
      </w:pPr>
      <w:r w:rsidRPr="00734D22">
        <w:t>Where will this equipment be stored and is it secure?</w:t>
      </w:r>
    </w:p>
    <w:p w14:paraId="1E587E47" w14:textId="34313647" w:rsidR="00734D22" w:rsidRDefault="00734D22" w:rsidP="00734D22">
      <w:pPr>
        <w:pStyle w:val="Bulletsandnumberedlists"/>
      </w:pPr>
      <w:r>
        <w:t>Will you insure this equipment?</w:t>
      </w:r>
    </w:p>
    <w:p w14:paraId="290FE14E" w14:textId="77777777" w:rsidR="008A057F" w:rsidRPr="00223F5E" w:rsidRDefault="008A057F" w:rsidP="00CC5629">
      <w:pPr>
        <w:pStyle w:val="Heading4"/>
      </w:pPr>
      <w:r>
        <w:t>Project Implementation and Maintenance</w:t>
      </w:r>
      <w:r w:rsidRPr="007B5696">
        <w:rPr>
          <w:color w:val="ED0000"/>
        </w:rPr>
        <w:t>*</w:t>
      </w:r>
    </w:p>
    <w:p w14:paraId="286E040F" w14:textId="2A2F58B5" w:rsidR="008A057F" w:rsidRDefault="008A057F" w:rsidP="0090295D">
      <w:pPr>
        <w:spacing w:after="240"/>
      </w:pPr>
      <w:r>
        <w:t>Please limit to approximately 250 words:</w:t>
      </w:r>
    </w:p>
    <w:p w14:paraId="4ACCC9D9" w14:textId="77777777" w:rsidR="00500B1A" w:rsidRPr="00CF7EC2" w:rsidRDefault="00734D22" w:rsidP="00CC5629">
      <w:pPr>
        <w:pStyle w:val="Heading3"/>
        <w:rPr>
          <w:rFonts w:eastAsia="TT Norms"/>
          <w:iCs/>
          <w:color w:val="AD3D00" w:themeColor="accent4" w:themeShade="BF"/>
        </w:rPr>
      </w:pPr>
      <w:r w:rsidRPr="00CF7EC2">
        <w:rPr>
          <w:rFonts w:eastAsia="TT Norms"/>
          <w:color w:val="AD3D00" w:themeColor="accent4" w:themeShade="BF"/>
        </w:rPr>
        <w:t>FEASIBILITY</w:t>
      </w:r>
    </w:p>
    <w:p w14:paraId="48925EBE" w14:textId="496255B0" w:rsidR="00A504F6" w:rsidRPr="0090295D" w:rsidRDefault="00500B1A" w:rsidP="00CC5629">
      <w:pPr>
        <w:rPr>
          <w:b/>
        </w:rPr>
      </w:pPr>
      <w:commentRangeStart w:id="8"/>
      <w:r w:rsidRPr="00500B1A">
        <w:t>Provide details on the budget for your project</w:t>
      </w:r>
      <w:r w:rsidR="003910BD">
        <w:t>;</w:t>
      </w:r>
      <w:r w:rsidRPr="00500B1A">
        <w:t xml:space="preserve"> an itemized budget for the purchase of this equipment will be asked for in </w:t>
      </w:r>
      <w:r w:rsidR="003910BD">
        <w:t>the Project Budget section</w:t>
      </w:r>
      <w:r w:rsidRPr="00500B1A">
        <w:t>, so please share the following details</w:t>
      </w:r>
      <w:r w:rsidR="003910BD">
        <w:t xml:space="preserve"> in this section if they apply to your project request:</w:t>
      </w:r>
      <w:commentRangeEnd w:id="8"/>
      <w:r w:rsidR="007D5872" w:rsidRPr="0090295D">
        <w:rPr>
          <w:rStyle w:val="CommentReference"/>
          <w:b/>
          <w:sz w:val="22"/>
          <w:szCs w:val="22"/>
        </w:rPr>
        <w:commentReference w:id="8"/>
      </w:r>
    </w:p>
    <w:p w14:paraId="1701A31B" w14:textId="77777777" w:rsidR="00E707AF" w:rsidRPr="00E707AF" w:rsidRDefault="00E707AF" w:rsidP="00E707AF">
      <w:pPr>
        <w:pStyle w:val="Bulletsandnumberedlists"/>
      </w:pPr>
      <w:r w:rsidRPr="00E707AF">
        <w:t>If this equipment purchase will need additional funding beyond your request for this grant, what additional funds have you raised and/or what are your plans?</w:t>
      </w:r>
    </w:p>
    <w:p w14:paraId="52D9459C" w14:textId="159C4243" w:rsidR="00E707AF" w:rsidRDefault="00E707AF" w:rsidP="00E707AF">
      <w:pPr>
        <w:pStyle w:val="Bulletsandnumberedlists"/>
      </w:pPr>
      <w:r w:rsidRPr="00E707AF">
        <w:t>If you have purchased a similar piece of equipment with 4Culture funding, please share when it was purchased.</w:t>
      </w:r>
    </w:p>
    <w:p w14:paraId="2DB4E217" w14:textId="470CE382" w:rsidR="00A504F6" w:rsidRPr="00A504F6" w:rsidRDefault="00E707AF" w:rsidP="00A504F6">
      <w:pPr>
        <w:pStyle w:val="Bulletsandnumberedlists"/>
      </w:pPr>
      <w:r>
        <w:lastRenderedPageBreak/>
        <w:t>Oftentimes, Equipment awards are funded at partial amounts. If you are requesting multiple items, please let panelists know your priorities and/or how you w</w:t>
      </w:r>
      <w:r w:rsidR="000D3DAA">
        <w:t>ould</w:t>
      </w:r>
      <w:r>
        <w:t xml:space="preserve"> scale down the equipment purchase if you receive less than the requested amount.</w:t>
      </w:r>
    </w:p>
    <w:p w14:paraId="3A74F76C" w14:textId="35A7AD3D" w:rsidR="00A3447E" w:rsidRPr="00223F5E" w:rsidRDefault="00E707AF" w:rsidP="00CC5629">
      <w:pPr>
        <w:pStyle w:val="Heading4"/>
      </w:pPr>
      <w:commentRangeStart w:id="9"/>
      <w:r>
        <w:t>Feasibility</w:t>
      </w:r>
      <w:r w:rsidRPr="007B5696">
        <w:rPr>
          <w:color w:val="ED0000"/>
        </w:rPr>
        <w:t xml:space="preserve"> </w:t>
      </w:r>
      <w:r w:rsidR="00A3447E" w:rsidRPr="007B5696">
        <w:rPr>
          <w:color w:val="ED0000"/>
        </w:rPr>
        <w:t>*</w:t>
      </w:r>
      <w:commentRangeEnd w:id="9"/>
      <w:r w:rsidR="007D5872" w:rsidRPr="00223F5E">
        <w:rPr>
          <w:rStyle w:val="CommentReference"/>
          <w:sz w:val="22"/>
          <w:szCs w:val="22"/>
        </w:rPr>
        <w:commentReference w:id="9"/>
      </w:r>
    </w:p>
    <w:p w14:paraId="1724E767" w14:textId="10D9B9E1" w:rsidR="009D7452" w:rsidRDefault="00A3447E" w:rsidP="009D7452">
      <w:r>
        <w:t>Please limit to approximately 250 words:</w:t>
      </w:r>
    </w:p>
    <w:p w14:paraId="253E8F99" w14:textId="29932E53" w:rsidR="00F161F8" w:rsidRPr="00223F5E" w:rsidRDefault="00C6096D" w:rsidP="00F161F8">
      <w:pPr>
        <w:pStyle w:val="Heading2"/>
        <w:rPr>
          <w:color w:val="005E63" w:themeColor="text2"/>
        </w:rPr>
      </w:pPr>
      <w:r>
        <w:rPr>
          <w:color w:val="005E63" w:themeColor="text2"/>
        </w:rPr>
        <w:t xml:space="preserve">PROJECT </w:t>
      </w:r>
      <w:r w:rsidR="006848EE">
        <w:rPr>
          <w:color w:val="005E63" w:themeColor="text2"/>
        </w:rPr>
        <w:t>B</w:t>
      </w:r>
      <w:r w:rsidR="00EE6EF0">
        <w:rPr>
          <w:color w:val="005E63" w:themeColor="text2"/>
        </w:rPr>
        <w:t>UDGET</w:t>
      </w:r>
    </w:p>
    <w:p w14:paraId="7430C8C7" w14:textId="533AAE3F" w:rsidR="005821AF" w:rsidRDefault="005821AF" w:rsidP="004E3461">
      <w:r w:rsidRPr="005821AF">
        <w:t xml:space="preserve">Use the Budget Form to share the total project budget (overall planned expenses and income for this project). After please fill out a line-item list of your </w:t>
      </w:r>
      <w:r w:rsidR="00FB2A0A">
        <w:t xml:space="preserve">requested </w:t>
      </w:r>
      <w:r w:rsidRPr="005821AF">
        <w:t>Equipment.</w:t>
      </w:r>
    </w:p>
    <w:p w14:paraId="62E4EF19" w14:textId="2122F3B7" w:rsidR="00F161F8" w:rsidRPr="00223F5E" w:rsidRDefault="00D13740" w:rsidP="00F161F8">
      <w:pPr>
        <w:pStyle w:val="Heading3"/>
        <w:rPr>
          <w:color w:val="005E63" w:themeColor="text2"/>
        </w:rPr>
      </w:pPr>
      <w:r>
        <w:rPr>
          <w:color w:val="005E63" w:themeColor="text2"/>
        </w:rPr>
        <w:t>PROJECT EXPENSES</w:t>
      </w:r>
    </w:p>
    <w:p w14:paraId="2426D562" w14:textId="0BF9CA81" w:rsidR="00B71BB0" w:rsidRPr="00004E70" w:rsidRDefault="000B1128" w:rsidP="007C4F74">
      <w:pPr>
        <w:rPr>
          <w:rStyle w:val="Strong"/>
        </w:rPr>
      </w:pPr>
      <w:r w:rsidRPr="000B1128">
        <w:t>$</w:t>
      </w:r>
    </w:p>
    <w:p w14:paraId="596FB2AE" w14:textId="4F06926B" w:rsidR="00B71BB0" w:rsidRPr="00223F5E" w:rsidRDefault="00D13740" w:rsidP="00B71BB0">
      <w:pPr>
        <w:pStyle w:val="Heading3"/>
        <w:rPr>
          <w:color w:val="005E63" w:themeColor="text2"/>
        </w:rPr>
      </w:pPr>
      <w:r>
        <w:rPr>
          <w:color w:val="005E63" w:themeColor="text2"/>
        </w:rPr>
        <w:t>PROJECT INCOME</w:t>
      </w:r>
    </w:p>
    <w:p w14:paraId="404F01CF" w14:textId="538194D4" w:rsidR="00B71BB0" w:rsidRPr="0075649B" w:rsidRDefault="00B71BB0" w:rsidP="004547AC">
      <w:r>
        <w:rPr>
          <w:rStyle w:val="Strong"/>
        </w:rPr>
        <w:t>4Culture Req</w:t>
      </w:r>
      <w:r w:rsidR="004547AC">
        <w:rPr>
          <w:rStyle w:val="Strong"/>
        </w:rPr>
        <w:t>uest</w:t>
      </w:r>
      <w:r w:rsidR="00F9423C" w:rsidRPr="007B5696">
        <w:rPr>
          <w:rStyle w:val="Strong"/>
          <w:color w:val="ED0000"/>
        </w:rPr>
        <w:t>*</w:t>
      </w:r>
      <w:r w:rsidR="004547AC" w:rsidRPr="007B5696">
        <w:rPr>
          <w:rStyle w:val="Strong"/>
          <w:color w:val="ED0000"/>
        </w:rPr>
        <w:t xml:space="preserve"> </w:t>
      </w:r>
      <w:r>
        <w:t>(</w:t>
      </w:r>
      <w:r w:rsidR="004547AC" w:rsidRPr="004547AC">
        <w:rPr>
          <w:rStyle w:val="SubtleEmphasis"/>
        </w:rPr>
        <w:t>Only this current 4Culture grant request amount should be listed here. Must be between $1,000 - $1</w:t>
      </w:r>
      <w:r w:rsidR="007345D0">
        <w:rPr>
          <w:rStyle w:val="SubtleEmphasis"/>
        </w:rPr>
        <w:t>5</w:t>
      </w:r>
      <w:r w:rsidR="004547AC" w:rsidRPr="004547AC">
        <w:rPr>
          <w:rStyle w:val="SubtleEmphasis"/>
        </w:rPr>
        <w:t>,000</w:t>
      </w:r>
      <w:r>
        <w:t>):</w:t>
      </w:r>
    </w:p>
    <w:p w14:paraId="7A03F3C6" w14:textId="231383CD" w:rsidR="008E3481" w:rsidRDefault="000B1128" w:rsidP="008E3481">
      <w:pPr>
        <w:rPr>
          <w:rStyle w:val="SubtleEmphasis"/>
          <w:i w:val="0"/>
          <w:iCs w:val="0"/>
        </w:rPr>
      </w:pPr>
      <w:r>
        <w:rPr>
          <w:rStyle w:val="Strong"/>
        </w:rPr>
        <w:t>Other</w:t>
      </w:r>
      <w:r w:rsidR="008E3481">
        <w:rPr>
          <w:rStyle w:val="Strong"/>
        </w:rPr>
        <w:t xml:space="preserve"> Income</w:t>
      </w:r>
      <w:r w:rsidR="0072672C">
        <w:rPr>
          <w:rStyle w:val="SubtleEmphasis"/>
        </w:rPr>
        <w:t xml:space="preserve"> (Include additional fundraising or other revenue)</w:t>
      </w:r>
      <w:r w:rsidR="0072672C">
        <w:rPr>
          <w:rStyle w:val="SubtleEmphasis"/>
          <w:i w:val="0"/>
          <w:iCs w:val="0"/>
        </w:rPr>
        <w:t>:</w:t>
      </w:r>
      <w:r w:rsidR="008E3481">
        <w:rPr>
          <w:rStyle w:val="SubtleEmphasis"/>
        </w:rPr>
        <w:t xml:space="preserve"> </w:t>
      </w:r>
      <w:r w:rsidR="008E3481">
        <w:rPr>
          <w:rStyle w:val="SubtleEmphasis"/>
          <w:i w:val="0"/>
          <w:iCs w:val="0"/>
        </w:rPr>
        <w:t>$</w:t>
      </w:r>
    </w:p>
    <w:p w14:paraId="34C4F107" w14:textId="6FED483B" w:rsidR="00BF7EF7" w:rsidRPr="00BF7EF7" w:rsidRDefault="008E3481" w:rsidP="00BF7EF7">
      <w:pPr>
        <w:pStyle w:val="Heading3"/>
        <w:rPr>
          <w:color w:val="005E63" w:themeColor="text2"/>
        </w:rPr>
      </w:pPr>
      <w:r>
        <w:rPr>
          <w:color w:val="005E63" w:themeColor="text2"/>
        </w:rPr>
        <w:t>EQUIPMENT LIST</w:t>
      </w:r>
    </w:p>
    <w:p w14:paraId="1F1193DC" w14:textId="6144634A" w:rsidR="00BF7EF7" w:rsidRDefault="00BF7EF7" w:rsidP="00BF7EF7">
      <w:r w:rsidRPr="00BF7EF7">
        <w:t>For each piece of equipment</w:t>
      </w:r>
      <w:r w:rsidR="00D16AEC">
        <w:t xml:space="preserve"> that makes up your total 4Culture project request ($1,000-$15,000), </w:t>
      </w:r>
      <w:r w:rsidRPr="00BF7EF7">
        <w:t>please share a short description, an itemized amount (including</w:t>
      </w:r>
      <w:r>
        <w:t xml:space="preserve"> </w:t>
      </w:r>
      <w:r w:rsidRPr="00BF7EF7">
        <w:t>tax/shipping), and a link to the vendor/item you are hoping to purchase.</w:t>
      </w:r>
    </w:p>
    <w:p w14:paraId="3DF54A44" w14:textId="138D1BAC" w:rsidR="00BF7EF7" w:rsidRDefault="00BF7EF7" w:rsidP="00BF7EF7">
      <w:pPr>
        <w:numPr>
          <w:ilvl w:val="0"/>
          <w:numId w:val="19"/>
        </w:numPr>
      </w:pPr>
      <w:r w:rsidRPr="00BF7EF7">
        <w:t xml:space="preserve">Note: While you will not be expected to purchase the exact model of the equipment in your list, it does serve as the basis for the panel’s evaluation and will ultimately be what the equipment award is intended to fund. </w:t>
      </w:r>
      <w:hyperlink r:id="rId25" w:anchor=":~:text=1-,What%20Equipment%20for%20Organizations%20Funds,-2%20Are%20You" w:history="1">
        <w:r w:rsidRPr="007C5A61">
          <w:rPr>
            <w:rStyle w:val="Hyperlink"/>
          </w:rPr>
          <w:t>Please refer to “What Equipment for Organizations Funds” in section 2 of the guidelines</w:t>
        </w:r>
      </w:hyperlink>
      <w:r w:rsidRPr="00BF7EF7">
        <w:t xml:space="preserve"> for eligibility of 4Culture funding.</w:t>
      </w:r>
    </w:p>
    <w:p w14:paraId="522CA282" w14:textId="06CAB549" w:rsidR="00BF7EF7" w:rsidRDefault="00BF7EF7" w:rsidP="00CC5629">
      <w:pPr>
        <w:pStyle w:val="Heading4"/>
        <w:rPr>
          <w:bCs/>
        </w:rPr>
      </w:pPr>
      <w:commentRangeStart w:id="10"/>
      <w:r w:rsidRPr="007B5696">
        <w:t>Equipment Name 1</w:t>
      </w:r>
      <w:r w:rsidR="007C5A61">
        <w:rPr>
          <w:bCs/>
        </w:rPr>
        <w:t xml:space="preserve"> </w:t>
      </w:r>
      <w:r w:rsidR="007C5A61" w:rsidRPr="007C5A61">
        <w:rPr>
          <w:bCs/>
          <w:color w:val="C00000"/>
        </w:rPr>
        <w:t>*</w:t>
      </w:r>
      <w:commentRangeEnd w:id="10"/>
      <w:r w:rsidR="007D5872">
        <w:rPr>
          <w:rStyle w:val="CommentReference"/>
          <w:bCs/>
          <w:sz w:val="22"/>
          <w:szCs w:val="22"/>
        </w:rPr>
        <w:commentReference w:id="10"/>
      </w:r>
    </w:p>
    <w:p w14:paraId="1C0644A1" w14:textId="4045746B" w:rsidR="00577CC3" w:rsidRPr="00BF7EF7" w:rsidRDefault="00577CC3" w:rsidP="00BF7EF7">
      <w:pPr>
        <w:rPr>
          <w:color w:val="000000" w:themeColor="text1"/>
        </w:rPr>
      </w:pPr>
      <w:r>
        <w:rPr>
          <w:color w:val="000000" w:themeColor="text1"/>
        </w:rPr>
        <w:t>Replace text here.</w:t>
      </w:r>
    </w:p>
    <w:p w14:paraId="20A1A401" w14:textId="7C73DFED" w:rsidR="00BF7EF7" w:rsidRDefault="00BF7EF7" w:rsidP="00CC5629">
      <w:pPr>
        <w:pStyle w:val="Heading4"/>
      </w:pPr>
      <w:r>
        <w:t>Short Description</w:t>
      </w:r>
      <w:r w:rsidR="007C5A61">
        <w:t xml:space="preserve"> </w:t>
      </w:r>
      <w:r w:rsidR="007C5A61" w:rsidRPr="007C5A61">
        <w:rPr>
          <w:color w:val="C00000"/>
        </w:rPr>
        <w:t>*</w:t>
      </w:r>
    </w:p>
    <w:p w14:paraId="7E39EFAC" w14:textId="57002CDF" w:rsidR="00577CC3" w:rsidRPr="00577CC3" w:rsidRDefault="00577CC3" w:rsidP="00BF7EF7">
      <w:pPr>
        <w:rPr>
          <w:color w:val="000000" w:themeColor="text1"/>
        </w:rPr>
      </w:pPr>
      <w:r>
        <w:rPr>
          <w:color w:val="000000" w:themeColor="text1"/>
        </w:rPr>
        <w:t>Replace text here.</w:t>
      </w:r>
    </w:p>
    <w:p w14:paraId="2CE69BCA" w14:textId="52E7A6FA" w:rsidR="00BF7EF7" w:rsidRDefault="00BF7EF7" w:rsidP="00CC5629">
      <w:pPr>
        <w:pStyle w:val="Heading4"/>
      </w:pPr>
      <w:r>
        <w:t>Cost (include tax/shipping)</w:t>
      </w:r>
      <w:r w:rsidR="007C5A61">
        <w:t xml:space="preserve"> </w:t>
      </w:r>
      <w:r w:rsidR="007C5A61" w:rsidRPr="007C5A61">
        <w:rPr>
          <w:color w:val="C00000"/>
        </w:rPr>
        <w:t>*</w:t>
      </w:r>
    </w:p>
    <w:p w14:paraId="483B5AA7" w14:textId="6BB6D71E" w:rsidR="00577CC3" w:rsidRPr="00577CC3" w:rsidRDefault="00577CC3" w:rsidP="00BF7EF7">
      <w:pPr>
        <w:rPr>
          <w:color w:val="000000" w:themeColor="text1"/>
        </w:rPr>
      </w:pPr>
      <w:r>
        <w:rPr>
          <w:color w:val="000000" w:themeColor="text1"/>
        </w:rPr>
        <w:t>Replace text here.</w:t>
      </w:r>
    </w:p>
    <w:p w14:paraId="300F6480" w14:textId="6DF2D196" w:rsidR="00BF7EF7" w:rsidRDefault="00BF7EF7" w:rsidP="00CC5629">
      <w:pPr>
        <w:pStyle w:val="Heading4"/>
      </w:pPr>
      <w:r>
        <w:lastRenderedPageBreak/>
        <w:t>Item U</w:t>
      </w:r>
      <w:r w:rsidR="00577CC3">
        <w:t>RL</w:t>
      </w:r>
      <w:r w:rsidR="007C5A61">
        <w:t xml:space="preserve"> </w:t>
      </w:r>
      <w:r w:rsidR="007C5A61" w:rsidRPr="007C5A61">
        <w:rPr>
          <w:color w:val="C00000"/>
        </w:rPr>
        <w:t>*</w:t>
      </w:r>
    </w:p>
    <w:p w14:paraId="3E1F0F9E" w14:textId="61661F76" w:rsidR="00577CC3" w:rsidRPr="0090295D" w:rsidRDefault="00577CC3" w:rsidP="0090295D">
      <w:pPr>
        <w:spacing w:after="360"/>
        <w:rPr>
          <w:color w:val="000000" w:themeColor="text1"/>
        </w:rPr>
      </w:pPr>
      <w:r>
        <w:rPr>
          <w:color w:val="000000" w:themeColor="text1"/>
        </w:rPr>
        <w:t>Replace text here.</w:t>
      </w:r>
    </w:p>
    <w:p w14:paraId="4CA5EF59" w14:textId="1020C0C2" w:rsidR="00577CC3" w:rsidRDefault="00577CC3" w:rsidP="00CC5629">
      <w:pPr>
        <w:pStyle w:val="Heading4"/>
      </w:pPr>
      <w:r>
        <w:t>Equipment Name 2</w:t>
      </w:r>
    </w:p>
    <w:p w14:paraId="14DC0605" w14:textId="77777777" w:rsidR="00577CC3" w:rsidRPr="00BF7EF7" w:rsidRDefault="00577CC3" w:rsidP="00577CC3">
      <w:pPr>
        <w:rPr>
          <w:color w:val="000000" w:themeColor="text1"/>
        </w:rPr>
      </w:pPr>
      <w:r>
        <w:rPr>
          <w:color w:val="000000" w:themeColor="text1"/>
        </w:rPr>
        <w:t>Replace text here.</w:t>
      </w:r>
    </w:p>
    <w:p w14:paraId="57DFBBBE" w14:textId="77777777" w:rsidR="00577CC3" w:rsidRDefault="00577CC3" w:rsidP="00CC5629">
      <w:pPr>
        <w:pStyle w:val="Heading4"/>
      </w:pPr>
      <w:r>
        <w:t>Short Description</w:t>
      </w:r>
    </w:p>
    <w:p w14:paraId="3D323E44" w14:textId="77777777" w:rsidR="00577CC3" w:rsidRPr="00577CC3" w:rsidRDefault="00577CC3" w:rsidP="00577CC3">
      <w:pPr>
        <w:rPr>
          <w:color w:val="000000" w:themeColor="text1"/>
        </w:rPr>
      </w:pPr>
      <w:r>
        <w:rPr>
          <w:color w:val="000000" w:themeColor="text1"/>
        </w:rPr>
        <w:t>Replace text here.</w:t>
      </w:r>
    </w:p>
    <w:p w14:paraId="4B8B932A" w14:textId="77777777" w:rsidR="00577CC3" w:rsidRDefault="00577CC3" w:rsidP="00CC5629">
      <w:pPr>
        <w:pStyle w:val="Heading4"/>
      </w:pPr>
      <w:r>
        <w:t>Cost (include tax/shipping)</w:t>
      </w:r>
    </w:p>
    <w:p w14:paraId="449991A4" w14:textId="77777777" w:rsidR="00577CC3" w:rsidRPr="00577CC3" w:rsidRDefault="00577CC3" w:rsidP="00577CC3">
      <w:pPr>
        <w:rPr>
          <w:color w:val="000000" w:themeColor="text1"/>
        </w:rPr>
      </w:pPr>
      <w:r>
        <w:rPr>
          <w:color w:val="000000" w:themeColor="text1"/>
        </w:rPr>
        <w:t>Replace text here.</w:t>
      </w:r>
    </w:p>
    <w:p w14:paraId="5275232F" w14:textId="77777777" w:rsidR="00577CC3" w:rsidRDefault="00577CC3" w:rsidP="00CC5629">
      <w:pPr>
        <w:pStyle w:val="Heading4"/>
      </w:pPr>
      <w:r>
        <w:t>Item URL</w:t>
      </w:r>
    </w:p>
    <w:p w14:paraId="50CFB7C4" w14:textId="4C2C9B73" w:rsidR="00577CC3" w:rsidRPr="00577CC3" w:rsidRDefault="00577CC3" w:rsidP="0090295D">
      <w:pPr>
        <w:spacing w:after="360"/>
        <w:rPr>
          <w:color w:val="000000" w:themeColor="text1"/>
        </w:rPr>
      </w:pPr>
      <w:r>
        <w:rPr>
          <w:color w:val="000000" w:themeColor="text1"/>
        </w:rPr>
        <w:t>Replace text here.</w:t>
      </w:r>
    </w:p>
    <w:p w14:paraId="16ED2A92" w14:textId="5C3FC763" w:rsidR="00577CC3" w:rsidRDefault="00577CC3" w:rsidP="00CC5629">
      <w:pPr>
        <w:pStyle w:val="Heading4"/>
      </w:pPr>
      <w:r>
        <w:t>Equipment Name 3</w:t>
      </w:r>
    </w:p>
    <w:p w14:paraId="2386D192" w14:textId="77777777" w:rsidR="00577CC3" w:rsidRPr="00BF7EF7" w:rsidRDefault="00577CC3" w:rsidP="00577CC3">
      <w:pPr>
        <w:rPr>
          <w:color w:val="000000" w:themeColor="text1"/>
        </w:rPr>
      </w:pPr>
      <w:r>
        <w:rPr>
          <w:color w:val="000000" w:themeColor="text1"/>
        </w:rPr>
        <w:t>Replace text here.</w:t>
      </w:r>
    </w:p>
    <w:p w14:paraId="0622A02A" w14:textId="77777777" w:rsidR="00577CC3" w:rsidRDefault="00577CC3" w:rsidP="00CC5629">
      <w:pPr>
        <w:pStyle w:val="Heading4"/>
      </w:pPr>
      <w:r>
        <w:t>Short Description</w:t>
      </w:r>
    </w:p>
    <w:p w14:paraId="796721BA" w14:textId="77777777" w:rsidR="00577CC3" w:rsidRPr="00577CC3" w:rsidRDefault="00577CC3" w:rsidP="00577CC3">
      <w:pPr>
        <w:rPr>
          <w:color w:val="000000" w:themeColor="text1"/>
        </w:rPr>
      </w:pPr>
      <w:r>
        <w:rPr>
          <w:color w:val="000000" w:themeColor="text1"/>
        </w:rPr>
        <w:t>Replace text here.</w:t>
      </w:r>
    </w:p>
    <w:p w14:paraId="0485DECD" w14:textId="77777777" w:rsidR="00577CC3" w:rsidRDefault="00577CC3" w:rsidP="00CC5629">
      <w:pPr>
        <w:pStyle w:val="Heading4"/>
      </w:pPr>
      <w:r>
        <w:t>Cost (include tax/shipping)</w:t>
      </w:r>
    </w:p>
    <w:p w14:paraId="1EC10643" w14:textId="77777777" w:rsidR="00577CC3" w:rsidRPr="00577CC3" w:rsidRDefault="00577CC3" w:rsidP="00577CC3">
      <w:pPr>
        <w:rPr>
          <w:color w:val="000000" w:themeColor="text1"/>
        </w:rPr>
      </w:pPr>
      <w:r>
        <w:rPr>
          <w:color w:val="000000" w:themeColor="text1"/>
        </w:rPr>
        <w:t>Replace text here.</w:t>
      </w:r>
    </w:p>
    <w:p w14:paraId="6E19FD1F" w14:textId="77777777" w:rsidR="00577CC3" w:rsidRDefault="00577CC3" w:rsidP="00CC5629">
      <w:pPr>
        <w:pStyle w:val="Heading4"/>
      </w:pPr>
      <w:r>
        <w:t>Item URL</w:t>
      </w:r>
    </w:p>
    <w:p w14:paraId="71207C30" w14:textId="66CBB620" w:rsidR="00577CC3" w:rsidRDefault="00577CC3" w:rsidP="006F68D9">
      <w:pPr>
        <w:spacing w:after="360"/>
        <w:rPr>
          <w:color w:val="000000" w:themeColor="text1"/>
        </w:rPr>
      </w:pPr>
      <w:r>
        <w:rPr>
          <w:color w:val="000000" w:themeColor="text1"/>
        </w:rPr>
        <w:t>Replace text here.</w:t>
      </w:r>
    </w:p>
    <w:p w14:paraId="4FE3966D" w14:textId="4AB34C0D" w:rsidR="00577CC3" w:rsidRDefault="00577CC3" w:rsidP="00CC5629">
      <w:pPr>
        <w:pStyle w:val="Heading4"/>
      </w:pPr>
      <w:r>
        <w:t>Equipment Name 4</w:t>
      </w:r>
    </w:p>
    <w:p w14:paraId="690EA0C6" w14:textId="77777777" w:rsidR="00577CC3" w:rsidRPr="00BF7EF7" w:rsidRDefault="00577CC3" w:rsidP="00577CC3">
      <w:pPr>
        <w:rPr>
          <w:color w:val="000000" w:themeColor="text1"/>
        </w:rPr>
      </w:pPr>
      <w:r>
        <w:rPr>
          <w:color w:val="000000" w:themeColor="text1"/>
        </w:rPr>
        <w:t>Replace text here.</w:t>
      </w:r>
    </w:p>
    <w:p w14:paraId="713AA936" w14:textId="77777777" w:rsidR="00577CC3" w:rsidRDefault="00577CC3" w:rsidP="00CC5629">
      <w:pPr>
        <w:pStyle w:val="Heading4"/>
      </w:pPr>
      <w:r>
        <w:t>Short Description</w:t>
      </w:r>
    </w:p>
    <w:p w14:paraId="727A8249" w14:textId="77777777" w:rsidR="00577CC3" w:rsidRPr="00577CC3" w:rsidRDefault="00577CC3" w:rsidP="00577CC3">
      <w:pPr>
        <w:rPr>
          <w:color w:val="000000" w:themeColor="text1"/>
        </w:rPr>
      </w:pPr>
      <w:r>
        <w:rPr>
          <w:color w:val="000000" w:themeColor="text1"/>
        </w:rPr>
        <w:t>Replace text here.</w:t>
      </w:r>
    </w:p>
    <w:p w14:paraId="60E52C85" w14:textId="77777777" w:rsidR="00577CC3" w:rsidRDefault="00577CC3" w:rsidP="00CC5629">
      <w:pPr>
        <w:pStyle w:val="Heading4"/>
      </w:pPr>
      <w:r>
        <w:t>Cost (include tax/shipping)</w:t>
      </w:r>
    </w:p>
    <w:p w14:paraId="52E9C9D9" w14:textId="77777777" w:rsidR="00577CC3" w:rsidRPr="00577CC3" w:rsidRDefault="00577CC3" w:rsidP="00577CC3">
      <w:pPr>
        <w:rPr>
          <w:color w:val="000000" w:themeColor="text1"/>
        </w:rPr>
      </w:pPr>
      <w:r>
        <w:rPr>
          <w:color w:val="000000" w:themeColor="text1"/>
        </w:rPr>
        <w:t>Replace text here.</w:t>
      </w:r>
    </w:p>
    <w:p w14:paraId="6DF17A5F" w14:textId="77777777" w:rsidR="00577CC3" w:rsidRDefault="00577CC3" w:rsidP="00CC5629">
      <w:pPr>
        <w:pStyle w:val="Heading4"/>
      </w:pPr>
      <w:r>
        <w:t>Item URL</w:t>
      </w:r>
    </w:p>
    <w:p w14:paraId="1651818C" w14:textId="0AFA1988" w:rsidR="00577CC3" w:rsidRDefault="00577CC3" w:rsidP="00DB4841">
      <w:pPr>
        <w:spacing w:after="360"/>
        <w:rPr>
          <w:color w:val="000000" w:themeColor="text1"/>
        </w:rPr>
      </w:pPr>
      <w:r>
        <w:rPr>
          <w:color w:val="000000" w:themeColor="text1"/>
        </w:rPr>
        <w:t>Replace text here.</w:t>
      </w:r>
    </w:p>
    <w:p w14:paraId="54C1F2F4" w14:textId="7809BC7A" w:rsidR="00577CC3" w:rsidRDefault="00577CC3" w:rsidP="00CC5629">
      <w:pPr>
        <w:pStyle w:val="Heading4"/>
      </w:pPr>
      <w:r>
        <w:lastRenderedPageBreak/>
        <w:t>Equipment Name 5</w:t>
      </w:r>
    </w:p>
    <w:p w14:paraId="2F925156" w14:textId="77777777" w:rsidR="00577CC3" w:rsidRPr="00BF7EF7" w:rsidRDefault="00577CC3" w:rsidP="00577CC3">
      <w:pPr>
        <w:rPr>
          <w:color w:val="000000" w:themeColor="text1"/>
        </w:rPr>
      </w:pPr>
      <w:r>
        <w:rPr>
          <w:color w:val="000000" w:themeColor="text1"/>
        </w:rPr>
        <w:t>Replace text here.</w:t>
      </w:r>
    </w:p>
    <w:p w14:paraId="1B4709CA" w14:textId="77777777" w:rsidR="00577CC3" w:rsidRDefault="00577CC3" w:rsidP="00CC5629">
      <w:pPr>
        <w:pStyle w:val="Heading4"/>
      </w:pPr>
      <w:r>
        <w:t>Short Description</w:t>
      </w:r>
    </w:p>
    <w:p w14:paraId="0F4F510B" w14:textId="77777777" w:rsidR="00577CC3" w:rsidRPr="00577CC3" w:rsidRDefault="00577CC3" w:rsidP="00577CC3">
      <w:pPr>
        <w:rPr>
          <w:color w:val="000000" w:themeColor="text1"/>
        </w:rPr>
      </w:pPr>
      <w:r>
        <w:rPr>
          <w:color w:val="000000" w:themeColor="text1"/>
        </w:rPr>
        <w:t>Replace text here.</w:t>
      </w:r>
    </w:p>
    <w:p w14:paraId="70E4D17C" w14:textId="77777777" w:rsidR="00577CC3" w:rsidRDefault="00577CC3" w:rsidP="00CC5629">
      <w:pPr>
        <w:pStyle w:val="Heading4"/>
      </w:pPr>
      <w:r>
        <w:t>Cost (include tax/shipping)</w:t>
      </w:r>
    </w:p>
    <w:p w14:paraId="15456E9F" w14:textId="77777777" w:rsidR="00577CC3" w:rsidRPr="00577CC3" w:rsidRDefault="00577CC3" w:rsidP="00577CC3">
      <w:pPr>
        <w:rPr>
          <w:color w:val="000000" w:themeColor="text1"/>
        </w:rPr>
      </w:pPr>
      <w:r>
        <w:rPr>
          <w:color w:val="000000" w:themeColor="text1"/>
        </w:rPr>
        <w:t>Replace text here.</w:t>
      </w:r>
    </w:p>
    <w:p w14:paraId="23B184E2" w14:textId="77777777" w:rsidR="00577CC3" w:rsidRDefault="00577CC3" w:rsidP="00CC5629">
      <w:pPr>
        <w:pStyle w:val="Heading4"/>
      </w:pPr>
      <w:r>
        <w:t>Item URL</w:t>
      </w:r>
    </w:p>
    <w:p w14:paraId="3E76204D" w14:textId="5E2D830E" w:rsidR="00577CC3" w:rsidRDefault="00577CC3" w:rsidP="00DB4841">
      <w:pPr>
        <w:spacing w:after="360"/>
        <w:rPr>
          <w:color w:val="000000" w:themeColor="text1"/>
        </w:rPr>
      </w:pPr>
      <w:r>
        <w:rPr>
          <w:color w:val="000000" w:themeColor="text1"/>
        </w:rPr>
        <w:t>Replace text here.</w:t>
      </w:r>
    </w:p>
    <w:p w14:paraId="538EA243" w14:textId="04EF5EC5" w:rsidR="00577CC3" w:rsidRDefault="00577CC3" w:rsidP="00CC5629">
      <w:pPr>
        <w:pStyle w:val="Heading4"/>
      </w:pPr>
      <w:r>
        <w:t>Equipment Name 6</w:t>
      </w:r>
    </w:p>
    <w:p w14:paraId="21F3B4E4" w14:textId="77777777" w:rsidR="00577CC3" w:rsidRPr="00BF7EF7" w:rsidRDefault="00577CC3" w:rsidP="00577CC3">
      <w:pPr>
        <w:rPr>
          <w:color w:val="000000" w:themeColor="text1"/>
        </w:rPr>
      </w:pPr>
      <w:r>
        <w:rPr>
          <w:color w:val="000000" w:themeColor="text1"/>
        </w:rPr>
        <w:t>Replace text here.</w:t>
      </w:r>
    </w:p>
    <w:p w14:paraId="1D6F4C6C" w14:textId="77777777" w:rsidR="00577CC3" w:rsidRDefault="00577CC3" w:rsidP="00CC5629">
      <w:pPr>
        <w:pStyle w:val="Heading4"/>
      </w:pPr>
      <w:r>
        <w:t>Short Description</w:t>
      </w:r>
    </w:p>
    <w:p w14:paraId="51D38A8C" w14:textId="77777777" w:rsidR="00577CC3" w:rsidRPr="00577CC3" w:rsidRDefault="00577CC3" w:rsidP="00577CC3">
      <w:pPr>
        <w:rPr>
          <w:color w:val="000000" w:themeColor="text1"/>
        </w:rPr>
      </w:pPr>
      <w:r>
        <w:rPr>
          <w:color w:val="000000" w:themeColor="text1"/>
        </w:rPr>
        <w:t>Replace text here.</w:t>
      </w:r>
    </w:p>
    <w:p w14:paraId="3B77095B" w14:textId="77777777" w:rsidR="00577CC3" w:rsidRDefault="00577CC3" w:rsidP="00CC5629">
      <w:pPr>
        <w:pStyle w:val="Heading4"/>
      </w:pPr>
      <w:r>
        <w:t>Cost (include tax/shipping)</w:t>
      </w:r>
    </w:p>
    <w:p w14:paraId="60AEC27F" w14:textId="77777777" w:rsidR="00577CC3" w:rsidRPr="00577CC3" w:rsidRDefault="00577CC3" w:rsidP="00577CC3">
      <w:pPr>
        <w:rPr>
          <w:color w:val="000000" w:themeColor="text1"/>
        </w:rPr>
      </w:pPr>
      <w:r>
        <w:rPr>
          <w:color w:val="000000" w:themeColor="text1"/>
        </w:rPr>
        <w:t>Replace text here.</w:t>
      </w:r>
    </w:p>
    <w:p w14:paraId="2B686532" w14:textId="77777777" w:rsidR="00577CC3" w:rsidRDefault="00577CC3" w:rsidP="00CC5629">
      <w:pPr>
        <w:pStyle w:val="Heading4"/>
      </w:pPr>
      <w:r>
        <w:t>Item URL</w:t>
      </w:r>
    </w:p>
    <w:p w14:paraId="735D0B7D" w14:textId="7A7C0A66" w:rsidR="00577CC3" w:rsidRDefault="00577CC3" w:rsidP="00DB4841">
      <w:pPr>
        <w:spacing w:after="360"/>
        <w:rPr>
          <w:color w:val="000000" w:themeColor="text1"/>
        </w:rPr>
      </w:pPr>
      <w:r>
        <w:rPr>
          <w:color w:val="000000" w:themeColor="text1"/>
        </w:rPr>
        <w:t>Replace text here.</w:t>
      </w:r>
    </w:p>
    <w:p w14:paraId="58D5B033" w14:textId="60C4C16C" w:rsidR="00577CC3" w:rsidRDefault="00577CC3" w:rsidP="00CC5629">
      <w:pPr>
        <w:pStyle w:val="Heading4"/>
      </w:pPr>
      <w:r>
        <w:t>Equipment Name 7</w:t>
      </w:r>
    </w:p>
    <w:p w14:paraId="18D56EF8" w14:textId="77777777" w:rsidR="00577CC3" w:rsidRPr="00BF7EF7" w:rsidRDefault="00577CC3" w:rsidP="00577CC3">
      <w:pPr>
        <w:rPr>
          <w:color w:val="000000" w:themeColor="text1"/>
        </w:rPr>
      </w:pPr>
      <w:r>
        <w:rPr>
          <w:color w:val="000000" w:themeColor="text1"/>
        </w:rPr>
        <w:t>Replace text here.</w:t>
      </w:r>
    </w:p>
    <w:p w14:paraId="4F0EDCC9" w14:textId="77777777" w:rsidR="00577CC3" w:rsidRDefault="00577CC3" w:rsidP="00CC5629">
      <w:pPr>
        <w:pStyle w:val="Heading4"/>
      </w:pPr>
      <w:r>
        <w:t>Short Description</w:t>
      </w:r>
    </w:p>
    <w:p w14:paraId="0838E9CF" w14:textId="77777777" w:rsidR="00577CC3" w:rsidRPr="00577CC3" w:rsidRDefault="00577CC3" w:rsidP="00577CC3">
      <w:pPr>
        <w:rPr>
          <w:color w:val="000000" w:themeColor="text1"/>
        </w:rPr>
      </w:pPr>
      <w:r>
        <w:rPr>
          <w:color w:val="000000" w:themeColor="text1"/>
        </w:rPr>
        <w:t>Replace text here.</w:t>
      </w:r>
    </w:p>
    <w:p w14:paraId="0A6E5510" w14:textId="77777777" w:rsidR="00577CC3" w:rsidRDefault="00577CC3" w:rsidP="00CC5629">
      <w:pPr>
        <w:pStyle w:val="Heading4"/>
      </w:pPr>
      <w:r>
        <w:t>Cost (include tax/shipping)</w:t>
      </w:r>
    </w:p>
    <w:p w14:paraId="45C1F664" w14:textId="77777777" w:rsidR="00577CC3" w:rsidRPr="00577CC3" w:rsidRDefault="00577CC3" w:rsidP="00577CC3">
      <w:pPr>
        <w:rPr>
          <w:color w:val="000000" w:themeColor="text1"/>
        </w:rPr>
      </w:pPr>
      <w:r>
        <w:rPr>
          <w:color w:val="000000" w:themeColor="text1"/>
        </w:rPr>
        <w:t>Replace text here.</w:t>
      </w:r>
    </w:p>
    <w:p w14:paraId="3D164148" w14:textId="77777777" w:rsidR="00577CC3" w:rsidRDefault="00577CC3" w:rsidP="00CC5629">
      <w:pPr>
        <w:pStyle w:val="Heading4"/>
      </w:pPr>
      <w:r>
        <w:t>Item URL</w:t>
      </w:r>
    </w:p>
    <w:p w14:paraId="4F49AF44" w14:textId="729BF426" w:rsidR="00577CC3" w:rsidRDefault="00577CC3" w:rsidP="00DB4841">
      <w:pPr>
        <w:spacing w:after="360"/>
        <w:rPr>
          <w:color w:val="000000" w:themeColor="text1"/>
        </w:rPr>
      </w:pPr>
      <w:r>
        <w:rPr>
          <w:color w:val="000000" w:themeColor="text1"/>
        </w:rPr>
        <w:t>Replace text here.</w:t>
      </w:r>
    </w:p>
    <w:p w14:paraId="2DCE00EA" w14:textId="204C8E37" w:rsidR="00577CC3" w:rsidRDefault="00577CC3" w:rsidP="00CC5629">
      <w:pPr>
        <w:pStyle w:val="Heading4"/>
      </w:pPr>
      <w:r>
        <w:t>Equipment Name 8</w:t>
      </w:r>
    </w:p>
    <w:p w14:paraId="5305DD36" w14:textId="77777777" w:rsidR="00577CC3" w:rsidRPr="00BF7EF7" w:rsidRDefault="00577CC3" w:rsidP="00577CC3">
      <w:pPr>
        <w:rPr>
          <w:color w:val="000000" w:themeColor="text1"/>
        </w:rPr>
      </w:pPr>
      <w:r>
        <w:rPr>
          <w:color w:val="000000" w:themeColor="text1"/>
        </w:rPr>
        <w:t>Replace text here.</w:t>
      </w:r>
    </w:p>
    <w:p w14:paraId="2304300B" w14:textId="77777777" w:rsidR="00577CC3" w:rsidRDefault="00577CC3" w:rsidP="00CC5629">
      <w:pPr>
        <w:pStyle w:val="Heading4"/>
      </w:pPr>
      <w:r>
        <w:lastRenderedPageBreak/>
        <w:t>Short Description</w:t>
      </w:r>
    </w:p>
    <w:p w14:paraId="72B3DE26" w14:textId="77777777" w:rsidR="00577CC3" w:rsidRPr="00577CC3" w:rsidRDefault="00577CC3" w:rsidP="00577CC3">
      <w:pPr>
        <w:rPr>
          <w:color w:val="000000" w:themeColor="text1"/>
        </w:rPr>
      </w:pPr>
      <w:r>
        <w:rPr>
          <w:color w:val="000000" w:themeColor="text1"/>
        </w:rPr>
        <w:t>Replace text here.</w:t>
      </w:r>
    </w:p>
    <w:p w14:paraId="795E54EF" w14:textId="77777777" w:rsidR="00577CC3" w:rsidRDefault="00577CC3" w:rsidP="00CC5629">
      <w:pPr>
        <w:pStyle w:val="Heading4"/>
      </w:pPr>
      <w:r>
        <w:t>Cost (include tax/shipping)</w:t>
      </w:r>
    </w:p>
    <w:p w14:paraId="32ED3BDA" w14:textId="77777777" w:rsidR="00577CC3" w:rsidRPr="00577CC3" w:rsidRDefault="00577CC3" w:rsidP="00577CC3">
      <w:pPr>
        <w:rPr>
          <w:color w:val="000000" w:themeColor="text1"/>
        </w:rPr>
      </w:pPr>
      <w:r>
        <w:rPr>
          <w:color w:val="000000" w:themeColor="text1"/>
        </w:rPr>
        <w:t>Replace text here.</w:t>
      </w:r>
    </w:p>
    <w:p w14:paraId="521DEABE" w14:textId="77777777" w:rsidR="00577CC3" w:rsidRDefault="00577CC3" w:rsidP="00CC5629">
      <w:pPr>
        <w:pStyle w:val="Heading4"/>
      </w:pPr>
      <w:r>
        <w:t>Item URL</w:t>
      </w:r>
    </w:p>
    <w:p w14:paraId="2B53180A" w14:textId="0A44649F" w:rsidR="00577CC3" w:rsidRDefault="00577CC3" w:rsidP="00DB4841">
      <w:pPr>
        <w:spacing w:after="360"/>
        <w:rPr>
          <w:color w:val="000000" w:themeColor="text1"/>
        </w:rPr>
      </w:pPr>
      <w:r>
        <w:rPr>
          <w:color w:val="000000" w:themeColor="text1"/>
        </w:rPr>
        <w:t>Replace text here.</w:t>
      </w:r>
    </w:p>
    <w:p w14:paraId="103C9DFE" w14:textId="583D96A1" w:rsidR="00577CC3" w:rsidRDefault="00577CC3" w:rsidP="00CC5629">
      <w:pPr>
        <w:pStyle w:val="Heading4"/>
      </w:pPr>
      <w:r>
        <w:t>Equipment Name 9</w:t>
      </w:r>
    </w:p>
    <w:p w14:paraId="0085E15C" w14:textId="77777777" w:rsidR="00577CC3" w:rsidRPr="00BF7EF7" w:rsidRDefault="00577CC3" w:rsidP="00577CC3">
      <w:pPr>
        <w:rPr>
          <w:color w:val="000000" w:themeColor="text1"/>
        </w:rPr>
      </w:pPr>
      <w:r>
        <w:rPr>
          <w:color w:val="000000" w:themeColor="text1"/>
        </w:rPr>
        <w:t>Replace text here.</w:t>
      </w:r>
    </w:p>
    <w:p w14:paraId="2B232FDC" w14:textId="77777777" w:rsidR="00577CC3" w:rsidRDefault="00577CC3" w:rsidP="00CC5629">
      <w:pPr>
        <w:pStyle w:val="Heading4"/>
      </w:pPr>
      <w:r>
        <w:t>Short Description</w:t>
      </w:r>
    </w:p>
    <w:p w14:paraId="7FEFCF8E" w14:textId="77777777" w:rsidR="00577CC3" w:rsidRPr="00577CC3" w:rsidRDefault="00577CC3" w:rsidP="00577CC3">
      <w:pPr>
        <w:rPr>
          <w:color w:val="000000" w:themeColor="text1"/>
        </w:rPr>
      </w:pPr>
      <w:r>
        <w:rPr>
          <w:color w:val="000000" w:themeColor="text1"/>
        </w:rPr>
        <w:t>Replace text here.</w:t>
      </w:r>
    </w:p>
    <w:p w14:paraId="2DFA6E9D" w14:textId="77777777" w:rsidR="00577CC3" w:rsidRDefault="00577CC3" w:rsidP="00CC5629">
      <w:pPr>
        <w:pStyle w:val="Heading4"/>
      </w:pPr>
      <w:r>
        <w:t>Cost (include tax/shipping)</w:t>
      </w:r>
    </w:p>
    <w:p w14:paraId="7B724E2E" w14:textId="77777777" w:rsidR="00577CC3" w:rsidRPr="00577CC3" w:rsidRDefault="00577CC3" w:rsidP="00577CC3">
      <w:pPr>
        <w:rPr>
          <w:color w:val="000000" w:themeColor="text1"/>
        </w:rPr>
      </w:pPr>
      <w:r>
        <w:rPr>
          <w:color w:val="000000" w:themeColor="text1"/>
        </w:rPr>
        <w:t>Replace text here.</w:t>
      </w:r>
    </w:p>
    <w:p w14:paraId="6B2E300C" w14:textId="77777777" w:rsidR="00577CC3" w:rsidRDefault="00577CC3" w:rsidP="00CC5629">
      <w:pPr>
        <w:pStyle w:val="Heading4"/>
      </w:pPr>
      <w:r>
        <w:t>Item URL</w:t>
      </w:r>
    </w:p>
    <w:p w14:paraId="595AECD5" w14:textId="36B93628" w:rsidR="00577CC3" w:rsidRDefault="00577CC3" w:rsidP="00DB4841">
      <w:pPr>
        <w:spacing w:after="360"/>
        <w:rPr>
          <w:color w:val="000000" w:themeColor="text1"/>
        </w:rPr>
      </w:pPr>
      <w:r>
        <w:rPr>
          <w:color w:val="000000" w:themeColor="text1"/>
        </w:rPr>
        <w:t>Replace text here.</w:t>
      </w:r>
    </w:p>
    <w:p w14:paraId="08A52D6B" w14:textId="7F91FE01" w:rsidR="00577CC3" w:rsidRDefault="00577CC3" w:rsidP="00CC5629">
      <w:pPr>
        <w:pStyle w:val="Heading4"/>
      </w:pPr>
      <w:r>
        <w:t>Equipment Name 10</w:t>
      </w:r>
    </w:p>
    <w:p w14:paraId="43CC1A5E" w14:textId="77777777" w:rsidR="00577CC3" w:rsidRPr="00BF7EF7" w:rsidRDefault="00577CC3" w:rsidP="00577CC3">
      <w:pPr>
        <w:rPr>
          <w:color w:val="000000" w:themeColor="text1"/>
        </w:rPr>
      </w:pPr>
      <w:r>
        <w:rPr>
          <w:color w:val="000000" w:themeColor="text1"/>
        </w:rPr>
        <w:t>Replace text here.</w:t>
      </w:r>
    </w:p>
    <w:p w14:paraId="081C6058" w14:textId="77777777" w:rsidR="00577CC3" w:rsidRDefault="00577CC3" w:rsidP="00CC5629">
      <w:pPr>
        <w:pStyle w:val="Heading4"/>
      </w:pPr>
      <w:r>
        <w:t>Short Description</w:t>
      </w:r>
    </w:p>
    <w:p w14:paraId="43A8BB6D" w14:textId="77777777" w:rsidR="00577CC3" w:rsidRPr="00577CC3" w:rsidRDefault="00577CC3" w:rsidP="00577CC3">
      <w:pPr>
        <w:rPr>
          <w:color w:val="000000" w:themeColor="text1"/>
        </w:rPr>
      </w:pPr>
      <w:r>
        <w:rPr>
          <w:color w:val="000000" w:themeColor="text1"/>
        </w:rPr>
        <w:t>Replace text here.</w:t>
      </w:r>
    </w:p>
    <w:p w14:paraId="3B2B2BED" w14:textId="77777777" w:rsidR="00577CC3" w:rsidRDefault="00577CC3" w:rsidP="00CC5629">
      <w:pPr>
        <w:pStyle w:val="Heading4"/>
      </w:pPr>
      <w:r>
        <w:t>Cost (include tax/shipping)</w:t>
      </w:r>
    </w:p>
    <w:p w14:paraId="0240E916" w14:textId="77777777" w:rsidR="00577CC3" w:rsidRPr="00577CC3" w:rsidRDefault="00577CC3" w:rsidP="00577CC3">
      <w:pPr>
        <w:rPr>
          <w:color w:val="000000" w:themeColor="text1"/>
        </w:rPr>
      </w:pPr>
      <w:r>
        <w:rPr>
          <w:color w:val="000000" w:themeColor="text1"/>
        </w:rPr>
        <w:t>Replace text here.</w:t>
      </w:r>
    </w:p>
    <w:p w14:paraId="0F3A9722" w14:textId="77777777" w:rsidR="00577CC3" w:rsidRDefault="00577CC3" w:rsidP="00CC5629">
      <w:pPr>
        <w:pStyle w:val="Heading4"/>
      </w:pPr>
      <w:r>
        <w:t>Item URL</w:t>
      </w:r>
    </w:p>
    <w:p w14:paraId="2CF686FC" w14:textId="37CE1357" w:rsidR="00577CC3" w:rsidRPr="00577CC3" w:rsidRDefault="00577CC3" w:rsidP="00DB4841">
      <w:pPr>
        <w:spacing w:after="360"/>
        <w:rPr>
          <w:color w:val="000000" w:themeColor="text1"/>
        </w:rPr>
      </w:pPr>
      <w:r>
        <w:rPr>
          <w:color w:val="000000" w:themeColor="text1"/>
        </w:rPr>
        <w:t>Replace text here.</w:t>
      </w:r>
    </w:p>
    <w:p w14:paraId="43CAD68C" w14:textId="01926742" w:rsidR="00577CC3" w:rsidRDefault="00577CC3" w:rsidP="00CC5629">
      <w:pPr>
        <w:pStyle w:val="Heading4"/>
      </w:pPr>
      <w:r>
        <w:t>Additional Equipment</w:t>
      </w:r>
    </w:p>
    <w:p w14:paraId="4A22C92F" w14:textId="0AB8DB61" w:rsidR="00FB5ED7" w:rsidRPr="00DB4841" w:rsidRDefault="00B967BF" w:rsidP="00DB4841">
      <w:pPr>
        <w:rPr>
          <w:color w:val="000000" w:themeColor="text1"/>
        </w:rPr>
      </w:pPr>
      <w:r w:rsidRPr="00B967BF">
        <w:rPr>
          <w:color w:val="000000" w:themeColor="text1"/>
        </w:rPr>
        <w:t>Following the format of the list above, list any additional equipment if the above list was too short. Please only use the above list if you have exhausted the 10 provided areas to list your equipment.</w:t>
      </w:r>
    </w:p>
    <w:p w14:paraId="3DB4C1AD" w14:textId="68406074" w:rsidR="00FB5ED7" w:rsidRPr="00934890" w:rsidRDefault="0006519E" w:rsidP="00934890">
      <w:pPr>
        <w:pStyle w:val="Heading2"/>
        <w:rPr>
          <w:color w:val="005E63" w:themeColor="text2"/>
        </w:rPr>
      </w:pPr>
      <w:r>
        <w:rPr>
          <w:color w:val="005E63" w:themeColor="text2"/>
        </w:rPr>
        <w:lastRenderedPageBreak/>
        <w:t>Programs/Events/Primary Activities List</w:t>
      </w:r>
    </w:p>
    <w:p w14:paraId="58A2DC29" w14:textId="7CCC1CA8" w:rsidR="00FB5ED7" w:rsidRDefault="00C17908" w:rsidP="00CC5629">
      <w:pPr>
        <w:rPr>
          <w:b/>
        </w:rPr>
      </w:pPr>
      <w:r>
        <w:br/>
      </w:r>
      <w:commentRangeStart w:id="11"/>
      <w:r w:rsidR="004F2706" w:rsidRPr="004F2706">
        <w:t>The panel will review your organization's list of programs/events/primary activities from the last 24 months to better understand your organization and how it serves the public. Please include date or date range, location, and attendance. For this grant you do </w:t>
      </w:r>
      <w:r w:rsidR="004F2706" w:rsidRPr="004F2706">
        <w:rPr>
          <w:bCs/>
        </w:rPr>
        <w:t>not </w:t>
      </w:r>
      <w:r w:rsidR="004F2706" w:rsidRPr="004F2706">
        <w:t>need to include all of your programs/events/activities, though the panel will review what you submit. Please feel free to choose a range of programs/events/activities that best represent the narrative sections in your application. Please limit your response to less than 250 words.</w:t>
      </w:r>
      <w:commentRangeEnd w:id="11"/>
      <w:r w:rsidR="007D5872">
        <w:rPr>
          <w:rStyle w:val="CommentReference"/>
          <w:b/>
          <w:sz w:val="22"/>
          <w:szCs w:val="22"/>
        </w:rPr>
        <w:commentReference w:id="11"/>
      </w:r>
    </w:p>
    <w:p w14:paraId="7AE4F538" w14:textId="55083FED" w:rsidR="00FB5ED7" w:rsidRPr="007B5696" w:rsidRDefault="004F2706" w:rsidP="00CC5629">
      <w:pPr>
        <w:pStyle w:val="Heading3"/>
        <w:rPr>
          <w:color w:val="ED0000"/>
        </w:rPr>
      </w:pPr>
      <w:commentRangeStart w:id="12"/>
      <w:r>
        <w:t xml:space="preserve">Programs/Events/Primary </w:t>
      </w:r>
      <w:r w:rsidR="00FB5ED7">
        <w:t>Activities</w:t>
      </w:r>
      <w:r w:rsidR="2449441E" w:rsidRPr="281465C8">
        <w:t xml:space="preserve"> </w:t>
      </w:r>
      <w:r w:rsidR="00FB5ED7" w:rsidRPr="007B5696">
        <w:rPr>
          <w:color w:val="ED0000"/>
        </w:rPr>
        <w:t>*</w:t>
      </w:r>
      <w:commentRangeEnd w:id="12"/>
      <w:r w:rsidR="007D5872" w:rsidRPr="007B5696">
        <w:rPr>
          <w:rStyle w:val="CommentReference"/>
          <w:color w:val="ED0000"/>
          <w:sz w:val="24"/>
          <w:szCs w:val="24"/>
        </w:rPr>
        <w:commentReference w:id="12"/>
      </w:r>
    </w:p>
    <w:p w14:paraId="71A38F53" w14:textId="00775707" w:rsidR="00FB5ED7" w:rsidRDefault="00FB5ED7" w:rsidP="00FB5ED7">
      <w:r>
        <w:t>Events, locations, dates, number of participants:</w:t>
      </w:r>
    </w:p>
    <w:p w14:paraId="13609B39" w14:textId="7E0ED5A7" w:rsidR="00934890" w:rsidRPr="00223F5E" w:rsidRDefault="00934890" w:rsidP="00934890">
      <w:pPr>
        <w:pStyle w:val="Heading2"/>
        <w:rPr>
          <w:color w:val="005E63" w:themeColor="text2"/>
        </w:rPr>
      </w:pPr>
      <w:r>
        <w:rPr>
          <w:color w:val="005E63" w:themeColor="text2"/>
        </w:rPr>
        <w:t>Organization Board List</w:t>
      </w:r>
    </w:p>
    <w:p w14:paraId="25FE4C1A" w14:textId="058E20A1" w:rsidR="00FB5ED7" w:rsidRDefault="00C17908" w:rsidP="00CC5629">
      <w:pPr>
        <w:rPr>
          <w:b/>
        </w:rPr>
      </w:pPr>
      <w:r>
        <w:br/>
      </w:r>
      <w:commentRangeStart w:id="13"/>
      <w:r w:rsidR="00AE353C" w:rsidRPr="00AE353C">
        <w:t>Please list your organization's board members, their terms, and their employment or community affiliation. Please limit your response to less than 250 words.</w:t>
      </w:r>
      <w:r w:rsidR="00AE353C">
        <w:t xml:space="preserve"> </w:t>
      </w:r>
      <w:commentRangeEnd w:id="13"/>
      <w:r w:rsidR="007D5872">
        <w:rPr>
          <w:rStyle w:val="CommentReference"/>
          <w:b/>
          <w:sz w:val="22"/>
          <w:szCs w:val="22"/>
        </w:rPr>
        <w:commentReference w:id="13"/>
      </w:r>
    </w:p>
    <w:p w14:paraId="27BA4CC0" w14:textId="55923140" w:rsidR="00FB5ED7" w:rsidRPr="008D6585" w:rsidRDefault="00AE353C" w:rsidP="00CC5629">
      <w:pPr>
        <w:pStyle w:val="Heading3"/>
      </w:pPr>
      <w:commentRangeStart w:id="14"/>
      <w:r w:rsidRPr="008D6585">
        <w:t xml:space="preserve">Organization </w:t>
      </w:r>
      <w:r w:rsidR="00FB5ED7" w:rsidRPr="008D6585">
        <w:t>Board</w:t>
      </w:r>
      <w:r w:rsidR="346C1431" w:rsidRPr="5FC92A47">
        <w:t xml:space="preserve"> </w:t>
      </w:r>
      <w:r w:rsidR="00FB5ED7" w:rsidRPr="007B5696">
        <w:rPr>
          <w:color w:val="ED0000"/>
        </w:rPr>
        <w:t>*</w:t>
      </w:r>
      <w:commentRangeEnd w:id="14"/>
      <w:r w:rsidR="007D5872" w:rsidRPr="008D6585">
        <w:rPr>
          <w:rStyle w:val="CommentReference"/>
          <w:sz w:val="24"/>
          <w:szCs w:val="24"/>
        </w:rPr>
        <w:commentReference w:id="14"/>
      </w:r>
    </w:p>
    <w:p w14:paraId="311F2A48" w14:textId="728B4552" w:rsidR="00FB5ED7" w:rsidRDefault="00FB5ED7" w:rsidP="00FB5ED7">
      <w:r w:rsidRPr="00F95B7D">
        <w:t>Board of Directors names, terms</w:t>
      </w:r>
      <w:r w:rsidR="00AE353C">
        <w:t>,</w:t>
      </w:r>
      <w:r w:rsidRPr="00F95B7D">
        <w:t xml:space="preserve"> and </w:t>
      </w:r>
      <w:r w:rsidR="00AE353C">
        <w:t>their employment/community affiliation</w:t>
      </w:r>
    </w:p>
    <w:p w14:paraId="4788EDB4" w14:textId="77777777" w:rsidR="00A979DC" w:rsidRDefault="00A979DC" w:rsidP="00A979DC">
      <w:pPr>
        <w:pStyle w:val="Heading2"/>
        <w:rPr>
          <w:color w:val="005E63" w:themeColor="text2"/>
        </w:rPr>
      </w:pPr>
      <w:r>
        <w:rPr>
          <w:color w:val="005E63" w:themeColor="text2"/>
        </w:rPr>
        <w:t>VENUE</w:t>
      </w:r>
    </w:p>
    <w:p w14:paraId="6B13EBA1" w14:textId="22C6947A" w:rsidR="00A979DC" w:rsidRPr="007504E1" w:rsidRDefault="00A979DC" w:rsidP="00CC5629">
      <w:pPr>
        <w:rPr>
          <w:color w:val="005E63" w:themeColor="text2"/>
        </w:rPr>
      </w:pPr>
      <w:commentRangeStart w:id="15"/>
      <w:r w:rsidRPr="007504E1">
        <w:t xml:space="preserve">You must include the primary address </w:t>
      </w:r>
      <w:r w:rsidR="00945F49">
        <w:t xml:space="preserve">(no PO Boxes) </w:t>
      </w:r>
      <w:r w:rsidRPr="007504E1">
        <w:t>where the equipment will be utilized</w:t>
      </w:r>
      <w:r w:rsidR="007504E1">
        <w:t xml:space="preserve">. If the equipment will be utilized In multiple locations, please choose the </w:t>
      </w:r>
      <w:r w:rsidR="00CA159C">
        <w:t>address where the majority of the planned usage will occur.</w:t>
      </w:r>
      <w:commentRangeEnd w:id="15"/>
      <w:r w:rsidR="007D5872" w:rsidRPr="007504E1">
        <w:rPr>
          <w:rStyle w:val="CommentReference"/>
          <w:color w:val="005E63" w:themeColor="text2"/>
          <w:sz w:val="22"/>
          <w:szCs w:val="22"/>
        </w:rPr>
        <w:commentReference w:id="15"/>
      </w:r>
    </w:p>
    <w:p w14:paraId="76436623" w14:textId="77777777" w:rsidR="00A979DC" w:rsidRPr="00223F5E" w:rsidRDefault="00A979DC" w:rsidP="00E9005E">
      <w:pPr>
        <w:pStyle w:val="Heading3"/>
      </w:pPr>
      <w:r>
        <w:t>Venue Name</w:t>
      </w:r>
    </w:p>
    <w:p w14:paraId="0D6D08B6" w14:textId="41BDA105" w:rsidR="00D13740" w:rsidRDefault="00A979DC" w:rsidP="00DB4841">
      <w:pPr>
        <w:spacing w:after="360"/>
      </w:pPr>
      <w:r>
        <w:t>Venue Name, street address, city, state, zip</w:t>
      </w:r>
      <w:r w:rsidR="00630A63">
        <w:t>:</w:t>
      </w:r>
    </w:p>
    <w:p w14:paraId="1333DE55" w14:textId="6356394B" w:rsidR="00EE6EF0" w:rsidRPr="00223F5E" w:rsidRDefault="007A337E" w:rsidP="00EE6EF0">
      <w:pPr>
        <w:pStyle w:val="Heading2"/>
        <w:rPr>
          <w:color w:val="005E63" w:themeColor="text2"/>
        </w:rPr>
      </w:pPr>
      <w:r>
        <w:rPr>
          <w:color w:val="005E63" w:themeColor="text2"/>
        </w:rPr>
        <w:t xml:space="preserve">REQUIRED 4CULTURE ACCOUNT UPDATES </w:t>
      </w:r>
    </w:p>
    <w:p w14:paraId="17065C33" w14:textId="79723454" w:rsidR="00597973" w:rsidRDefault="00597973" w:rsidP="00597973">
      <w:r>
        <w:t xml:space="preserve">There </w:t>
      </w:r>
      <w:r w:rsidR="003009F5">
        <w:t>are</w:t>
      </w:r>
      <w:r>
        <w:t xml:space="preserve"> (</w:t>
      </w:r>
      <w:r w:rsidR="00D64A8A">
        <w:t>3</w:t>
      </w:r>
      <w:r>
        <w:t>) REQUIRED items in this step:</w:t>
      </w:r>
    </w:p>
    <w:p w14:paraId="551B15ED" w14:textId="77777777" w:rsidR="007A337E" w:rsidRPr="007A337E" w:rsidRDefault="007A337E" w:rsidP="007A337E">
      <w:pPr>
        <w:pStyle w:val="Numberedlists"/>
        <w:numPr>
          <w:ilvl w:val="0"/>
          <w:numId w:val="16"/>
        </w:numPr>
        <w:rPr>
          <w:b/>
          <w:bCs w:val="0"/>
        </w:rPr>
      </w:pPr>
      <w:r w:rsidRPr="001F7A86">
        <w:t>Your organization</w:t>
      </w:r>
      <w:r>
        <w:t>'s</w:t>
      </w:r>
      <w:r w:rsidRPr="001F7A86">
        <w:t xml:space="preserve"> </w:t>
      </w:r>
      <w:hyperlink r:id="rId26" w:tgtFrame="_blank" w:history="1">
        <w:r w:rsidRPr="007A337E">
          <w:rPr>
            <w:rStyle w:val="Hyperlink"/>
          </w:rPr>
          <w:t>account profile</w:t>
        </w:r>
      </w:hyperlink>
      <w:r w:rsidRPr="007A337E">
        <w:t> </w:t>
      </w:r>
      <w:r w:rsidRPr="001F7A86">
        <w:t xml:space="preserve"> in our application portal must be complete with updated information including: your organization’s mailing address; King County Council District; federal EIN, WA State UBI #, and incorporation date; percentage of King County programming offerings; leadership information; and information about communities served by the application deadline. We use this information to ensure eligibility, and </w:t>
      </w:r>
      <w:r w:rsidRPr="007A337E">
        <w:rPr>
          <w:b/>
          <w:bCs w:val="0"/>
        </w:rPr>
        <w:t>we may contact you before the application deadline to provide more information, so please ensure your contact information is current and correct. Your application is not complete if your account information is not complete and updated for the current year.</w:t>
      </w:r>
    </w:p>
    <w:p w14:paraId="2B2B188D" w14:textId="6A57E4AF" w:rsidR="007C4C68" w:rsidRPr="007C4C68" w:rsidRDefault="0062261A" w:rsidP="005763FF">
      <w:pPr>
        <w:pStyle w:val="Numberedlists"/>
        <w:numPr>
          <w:ilvl w:val="0"/>
          <w:numId w:val="16"/>
        </w:numPr>
      </w:pPr>
      <w:r w:rsidRPr="001F7A86">
        <w:lastRenderedPageBreak/>
        <w:t xml:space="preserve">Your </w:t>
      </w:r>
      <w:hyperlink r:id="rId27" w:tgtFrame="_blank" w:history="1">
        <w:r w:rsidRPr="007A337E">
          <w:rPr>
            <w:rStyle w:val="Hyperlink"/>
          </w:rPr>
          <w:t>account profile</w:t>
        </w:r>
      </w:hyperlink>
      <w:r w:rsidRPr="007A337E">
        <w:t> </w:t>
      </w:r>
      <w:r>
        <w:t xml:space="preserve">Includes a section for financial Information. </w:t>
      </w:r>
      <w:r w:rsidR="00F46D53">
        <w:t>Make sure you have</w:t>
      </w:r>
      <w:r>
        <w:t xml:space="preserve"> provide</w:t>
      </w:r>
      <w:r w:rsidR="00F46D53">
        <w:t>d</w:t>
      </w:r>
      <w:r w:rsidRPr="001F7A86">
        <w:t xml:space="preserve"> </w:t>
      </w:r>
      <w:r w:rsidR="00DB6C9A" w:rsidRPr="00DB6C9A">
        <w:t xml:space="preserve">your organization’s most recent (2023 and 2024, if 2025 not complete) </w:t>
      </w:r>
      <w:r w:rsidR="00DB6C9A" w:rsidRPr="00F35B30">
        <w:rPr>
          <w:bCs w:val="0"/>
        </w:rPr>
        <w:t xml:space="preserve">Total Revenue and Total Expenses </w:t>
      </w:r>
      <w:r w:rsidR="00DB6C9A" w:rsidRPr="00DB6C9A">
        <w:t>as filed in your IRS 990 form. Make certain it is up to date and confirm the accuracy of your address. If you do not file IRS 990, please use the financial information you have to complete the form in the portal.</w:t>
      </w:r>
      <w:r w:rsidR="00DB6C9A" w:rsidRPr="00DB6C9A">
        <w:rPr>
          <w:b/>
        </w:rPr>
        <w:t xml:space="preserve"> Your application is not complete if your financial information is not updated</w:t>
      </w:r>
      <w:r w:rsidR="00DB6C9A" w:rsidRPr="00DB6C9A">
        <w:t>.</w:t>
      </w:r>
    </w:p>
    <w:p w14:paraId="080202E8" w14:textId="3F196C85" w:rsidR="0089314E" w:rsidRDefault="00317712" w:rsidP="00026D6E">
      <w:pPr>
        <w:pStyle w:val="Numberedlists"/>
        <w:numPr>
          <w:ilvl w:val="0"/>
          <w:numId w:val="16"/>
        </w:numPr>
      </w:pPr>
      <w:r w:rsidRPr="001F7A86">
        <w:t xml:space="preserve">Your </w:t>
      </w:r>
      <w:hyperlink r:id="rId28" w:tgtFrame="_blank" w:history="1">
        <w:r w:rsidRPr="007A337E">
          <w:rPr>
            <w:rStyle w:val="Hyperlink"/>
          </w:rPr>
          <w:t>account profile</w:t>
        </w:r>
      </w:hyperlink>
      <w:r w:rsidRPr="007A337E">
        <w:t> </w:t>
      </w:r>
      <w:r>
        <w:t xml:space="preserve">Includes a section for </w:t>
      </w:r>
      <w:r w:rsidR="001F7A86" w:rsidRPr="001F7A86">
        <w:t xml:space="preserve">demographic information. Make sure you have provided demographic information for </w:t>
      </w:r>
      <w:r w:rsidR="00F46D53">
        <w:t xml:space="preserve">your board and staff for </w:t>
      </w:r>
      <w:r w:rsidR="001F7A86" w:rsidRPr="001F7A86">
        <w:t xml:space="preserve">the current year </w:t>
      </w:r>
      <w:r w:rsidR="00F46D53">
        <w:t xml:space="preserve">(2026). </w:t>
      </w:r>
      <w:r w:rsidR="003E6451" w:rsidRPr="003E6451">
        <w:t>We use this information to help us understand how well we are doing in our efforts to reach all communities in King County. Read our </w:t>
      </w:r>
      <w:hyperlink r:id="rId29" w:history="1">
        <w:r w:rsidR="003E6451" w:rsidRPr="003E6451">
          <w:rPr>
            <w:rStyle w:val="Hyperlink"/>
          </w:rPr>
          <w:t>privacy policy</w:t>
        </w:r>
      </w:hyperlink>
      <w:r w:rsidR="003E6451" w:rsidRPr="003E6451">
        <w:t> for information about how we protect your information. </w:t>
      </w:r>
      <w:r w:rsidR="003E6451" w:rsidRPr="003E6451">
        <w:rPr>
          <w:b/>
        </w:rPr>
        <w:t>Your application is not complete if your demographic information is not updated</w:t>
      </w:r>
      <w:r w:rsidR="003E6451" w:rsidRPr="003E6451">
        <w:t> </w:t>
      </w:r>
      <w:r w:rsidR="003E6451" w:rsidRPr="003E6451">
        <w:rPr>
          <w:b/>
        </w:rPr>
        <w:t>for the current year</w:t>
      </w:r>
      <w:r w:rsidR="003E6451" w:rsidRPr="003E6451">
        <w:t>.</w:t>
      </w:r>
    </w:p>
    <w:p w14:paraId="7D8ADB5A" w14:textId="5A7633CF" w:rsidR="00055832" w:rsidRPr="00223F5E" w:rsidRDefault="00055832" w:rsidP="00055832">
      <w:pPr>
        <w:pStyle w:val="Heading2"/>
        <w:rPr>
          <w:color w:val="005E63" w:themeColor="text2"/>
        </w:rPr>
      </w:pPr>
      <w:r>
        <w:rPr>
          <w:color w:val="005E63" w:themeColor="text2"/>
        </w:rPr>
        <w:t>SUBMIT YOUR APPLICATION – OR KEEP A DRAFT</w:t>
      </w:r>
    </w:p>
    <w:p w14:paraId="65DCF7CE" w14:textId="3433EDD5" w:rsidR="0068609D" w:rsidRDefault="0068609D" w:rsidP="0068609D">
      <w:r w:rsidRPr="2BA44592">
        <w:rPr>
          <w:rStyle w:val="IntenseEmphasis"/>
          <w:i w:val="0"/>
        </w:rPr>
        <w:t>Please review your ACCOUNT and PERSONAL profiles before submitting this application</w:t>
      </w:r>
      <w:r>
        <w:t xml:space="preserve"> to make sure they are up-to-date</w:t>
      </w:r>
      <w:r w:rsidR="00460546">
        <w:t xml:space="preserve"> and include all the required information</w:t>
      </w:r>
      <w:r>
        <w:t xml:space="preserve">. Inaccurate </w:t>
      </w:r>
      <w:r w:rsidR="004D4988">
        <w:t xml:space="preserve">or incomplete </w:t>
      </w:r>
      <w:r>
        <w:t>information in either may prevent 4Culture from accepting your application.</w:t>
      </w:r>
    </w:p>
    <w:p w14:paraId="1D4E4D5B" w14:textId="07A879AE" w:rsidR="00E536FD" w:rsidRPr="007D6168" w:rsidRDefault="00E536FD" w:rsidP="0068609D">
      <w:pPr>
        <w:rPr>
          <w:rStyle w:val="Strong"/>
        </w:rPr>
      </w:pPr>
      <w:r w:rsidRPr="007D6168">
        <w:rPr>
          <w:rStyle w:val="Strong"/>
        </w:rPr>
        <w:t>When submitting your application online you will be asked to confirm:</w:t>
      </w:r>
    </w:p>
    <w:bookmarkEnd w:id="2"/>
    <w:bookmarkEnd w:id="3"/>
    <w:bookmarkEnd w:id="4"/>
    <w:p w14:paraId="32B7B8C8" w14:textId="3A50D425" w:rsidR="007D6168" w:rsidRDefault="007D6168" w:rsidP="0086308B">
      <w:pPr>
        <w:pStyle w:val="Bulletsandnumberedlists"/>
      </w:pPr>
      <w:r>
        <w:t xml:space="preserve">The organization meets the eligibility requirements as stated in the guidelines. </w:t>
      </w:r>
    </w:p>
    <w:p w14:paraId="71D57576" w14:textId="63F4B5F5" w:rsidR="007D6168" w:rsidRDefault="00316ED7" w:rsidP="0086308B">
      <w:pPr>
        <w:pStyle w:val="Bulletsandnumberedlists"/>
      </w:pPr>
      <w:r w:rsidRPr="00316ED7">
        <w:t>My account profile is up to date including all the materials listed in the "</w:t>
      </w:r>
      <w:r w:rsidR="004D4988">
        <w:t>Required 4Culture Account Updates</w:t>
      </w:r>
      <w:r w:rsidRPr="00316ED7">
        <w:t>" section of the application.</w:t>
      </w:r>
    </w:p>
    <w:p w14:paraId="238E01A3" w14:textId="181CCF36" w:rsidR="008A041D" w:rsidRPr="007D6168" w:rsidRDefault="007D6168" w:rsidP="0086308B">
      <w:pPr>
        <w:spacing w:before="360"/>
        <w:rPr>
          <w:rStyle w:val="Strong"/>
        </w:rPr>
      </w:pPr>
      <w:r w:rsidRPr="007D6168">
        <w:rPr>
          <w:rStyle w:val="Strong"/>
        </w:rPr>
        <w:t>Ineligible</w:t>
      </w:r>
      <w:r w:rsidR="004D4988">
        <w:rPr>
          <w:rStyle w:val="Strong"/>
        </w:rPr>
        <w:t xml:space="preserve"> or</w:t>
      </w:r>
      <w:r w:rsidRPr="007D6168">
        <w:rPr>
          <w:rStyle w:val="Strong"/>
        </w:rPr>
        <w:t xml:space="preserve"> incomplete applications will not be reviewed by the panel.</w:t>
      </w:r>
    </w:p>
    <w:p w14:paraId="7CE0B6D1" w14:textId="269D16DD" w:rsidR="00316ED7" w:rsidRPr="00DB4841" w:rsidRDefault="00580528" w:rsidP="00DB4841">
      <w:pPr>
        <w:pStyle w:val="Heading2"/>
      </w:pPr>
      <w:bookmarkStart w:id="16" w:name="_Toc105774566"/>
      <w:bookmarkStart w:id="17" w:name="_Toc132801710"/>
      <w:r>
        <w:t xml:space="preserve">Need Assistance? </w:t>
      </w:r>
      <w:r w:rsidR="008A041D">
        <w:t>Contact Us!</w:t>
      </w:r>
      <w:bookmarkEnd w:id="16"/>
      <w:bookmarkEnd w:id="17"/>
    </w:p>
    <w:p w14:paraId="4A993E50" w14:textId="2EC5FF52" w:rsidR="00A45216" w:rsidRPr="000D32E5" w:rsidRDefault="00A45216" w:rsidP="00A45216">
      <w:pPr>
        <w:pStyle w:val="Bold"/>
        <w:spacing w:after="0"/>
        <w:rPr>
          <w:rFonts w:eastAsia="Calibri" w:cs="Calibri"/>
          <w:color w:val="505957"/>
        </w:rPr>
      </w:pPr>
      <w:r>
        <w:rPr>
          <w:rFonts w:eastAsia="Calibri" w:cs="Calibri"/>
          <w:color w:val="505957"/>
        </w:rPr>
        <w:t>Jennifer Pritchard</w:t>
      </w:r>
    </w:p>
    <w:p w14:paraId="480B176E" w14:textId="11A4973C" w:rsidR="00316ED7" w:rsidRDefault="00A45216" w:rsidP="00DB4841">
      <w:pPr>
        <w:spacing w:after="240" w:line="240" w:lineRule="auto"/>
        <w:rPr>
          <w:rFonts w:eastAsia="Calibri" w:cs="Calibri"/>
          <w:color w:val="505957"/>
        </w:rPr>
      </w:pPr>
      <w:hyperlink r:id="rId30" w:history="1">
        <w:r w:rsidRPr="00B73F1F">
          <w:rPr>
            <w:rStyle w:val="Hyperlink"/>
            <w:rFonts w:eastAsia="Calibri" w:cs="Calibri"/>
          </w:rPr>
          <w:t>jennifer.pritchard@4culture.org</w:t>
        </w:r>
      </w:hyperlink>
      <w:r w:rsidRPr="1D7A316B">
        <w:rPr>
          <w:rFonts w:eastAsia="Calibri" w:cs="Calibri"/>
          <w:color w:val="505957"/>
        </w:rPr>
        <w:t xml:space="preserve"> or 206-263-</w:t>
      </w:r>
      <w:r>
        <w:rPr>
          <w:rFonts w:eastAsia="Calibri" w:cs="Calibri"/>
          <w:color w:val="505957"/>
        </w:rPr>
        <w:t>8305</w:t>
      </w:r>
    </w:p>
    <w:p w14:paraId="3816262C" w14:textId="2E4B2212" w:rsidR="00316ED7" w:rsidRPr="00316ED7" w:rsidRDefault="00316ED7" w:rsidP="00A45216">
      <w:pPr>
        <w:spacing w:after="0" w:line="240" w:lineRule="auto"/>
        <w:rPr>
          <w:rFonts w:eastAsia="Calibri" w:cs="Calibri"/>
          <w:b/>
          <w:bCs/>
          <w:color w:val="505957"/>
        </w:rPr>
      </w:pPr>
      <w:r w:rsidRPr="00316ED7">
        <w:rPr>
          <w:rFonts w:eastAsia="Calibri" w:cs="Calibri"/>
          <w:b/>
          <w:bCs/>
          <w:color w:val="505957"/>
        </w:rPr>
        <w:t>Andres Guerrero-Guzman</w:t>
      </w:r>
    </w:p>
    <w:p w14:paraId="6CC392DE" w14:textId="68B0D637" w:rsidR="00316ED7" w:rsidRPr="00A45216" w:rsidRDefault="004B78B5" w:rsidP="00A45216">
      <w:pPr>
        <w:spacing w:after="0" w:line="240" w:lineRule="auto"/>
        <w:rPr>
          <w:rStyle w:val="Hyperlink"/>
          <w:rFonts w:eastAsia="Calibri" w:cs="Calibri"/>
          <w:b/>
          <w:bCs/>
          <w:color w:val="505957"/>
          <w:u w:val="none"/>
        </w:rPr>
      </w:pPr>
      <w:hyperlink r:id="rId31" w:history="1">
        <w:r w:rsidRPr="004B78B5">
          <w:rPr>
            <w:rStyle w:val="Hyperlink"/>
            <w:rFonts w:eastAsia="Calibri" w:cs="Calibri"/>
          </w:rPr>
          <w:t>a</w:t>
        </w:r>
        <w:r w:rsidR="00316ED7" w:rsidRPr="004B78B5">
          <w:rPr>
            <w:rStyle w:val="Hyperlink"/>
            <w:rFonts w:eastAsia="Calibri" w:cs="Calibri"/>
          </w:rPr>
          <w:t>ndres.guerrero-guzman@4culture.org</w:t>
        </w:r>
      </w:hyperlink>
      <w:r>
        <w:rPr>
          <w:rFonts w:eastAsia="Calibri" w:cs="Calibri"/>
          <w:color w:val="505957"/>
        </w:rPr>
        <w:t xml:space="preserve"> or </w:t>
      </w:r>
      <w:r w:rsidRPr="004B78B5">
        <w:rPr>
          <w:rFonts w:eastAsia="Calibri" w:cs="Calibri"/>
          <w:color w:val="505957"/>
        </w:rPr>
        <w:t>206-263-3251</w:t>
      </w:r>
    </w:p>
    <w:sectPr w:rsidR="00316ED7" w:rsidRPr="00A45216" w:rsidSect="00290473">
      <w:headerReference w:type="even" r:id="rId32"/>
      <w:headerReference w:type="default" r:id="rId33"/>
      <w:footerReference w:type="even" r:id="rId34"/>
      <w:footerReference w:type="default" r:id="rId35"/>
      <w:type w:val="continuous"/>
      <w:pgSz w:w="12240" w:h="15840"/>
      <w:pgMar w:top="634" w:right="1440" w:bottom="720" w:left="1440" w:header="432"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llahan, Anna" w:date="2026-03-20T12:53:00Z" w:initials="AC">
    <w:p w14:paraId="738C9446" w14:textId="77777777" w:rsidR="009C42C7" w:rsidRDefault="009C42C7" w:rsidP="009C42C7">
      <w:pPr>
        <w:pStyle w:val="CommentText"/>
      </w:pPr>
      <w:r>
        <w:rPr>
          <w:rStyle w:val="CommentReference"/>
        </w:rPr>
        <w:annotationRef/>
      </w:r>
      <w:r>
        <w:t>This is regular paragraph</w:t>
      </w:r>
    </w:p>
  </w:comment>
  <w:comment w:id="5" w:author="Callahan, Anna" w:date="2026-03-20T12:54:00Z" w:initials="AC">
    <w:p w14:paraId="46C84FC2" w14:textId="77777777" w:rsidR="009C42C7" w:rsidRDefault="009C42C7" w:rsidP="009C42C7">
      <w:pPr>
        <w:pStyle w:val="CommentText"/>
      </w:pPr>
      <w:r>
        <w:rPr>
          <w:rStyle w:val="CommentReference"/>
        </w:rPr>
        <w:annotationRef/>
      </w:r>
      <w:r>
        <w:t>Heading 3</w:t>
      </w:r>
    </w:p>
  </w:comment>
  <w:comment w:id="6" w:author="Callahan, Anna" w:date="2026-03-20T12:55:00Z" w:initials="AC">
    <w:p w14:paraId="274C54A7" w14:textId="77777777" w:rsidR="009C42C7" w:rsidRDefault="009C42C7" w:rsidP="009C42C7">
      <w:pPr>
        <w:pStyle w:val="CommentText"/>
      </w:pPr>
      <w:r>
        <w:rPr>
          <w:rStyle w:val="CommentReference"/>
        </w:rPr>
        <w:annotationRef/>
      </w:r>
      <w:r>
        <w:t>paragraph</w:t>
      </w:r>
    </w:p>
  </w:comment>
  <w:comment w:id="7" w:author="Callahan, Anna" w:date="2026-03-20T12:55:00Z" w:initials="AC">
    <w:p w14:paraId="60EC3DA1" w14:textId="77777777" w:rsidR="00BB2934" w:rsidRDefault="00BB2934" w:rsidP="00BB2934">
      <w:pPr>
        <w:pStyle w:val="CommentText"/>
      </w:pPr>
      <w:r>
        <w:rPr>
          <w:rStyle w:val="CommentReference"/>
        </w:rPr>
        <w:annotationRef/>
      </w:r>
      <w:r>
        <w:t>Paragraph</w:t>
      </w:r>
    </w:p>
  </w:comment>
  <w:comment w:id="8" w:author="Callahan, Anna" w:date="2026-03-20T12:56:00Z" w:initials="AC">
    <w:p w14:paraId="0C55FA26" w14:textId="77777777" w:rsidR="00BB2934" w:rsidRDefault="00BB2934" w:rsidP="00BB2934">
      <w:pPr>
        <w:pStyle w:val="CommentText"/>
      </w:pPr>
      <w:r>
        <w:rPr>
          <w:rStyle w:val="CommentReference"/>
        </w:rPr>
        <w:annotationRef/>
      </w:r>
      <w:r>
        <w:t>Paragraph</w:t>
      </w:r>
    </w:p>
  </w:comment>
  <w:comment w:id="9" w:author="Callahan, Anna" w:date="2026-03-20T12:57:00Z" w:initials="AC">
    <w:p w14:paraId="56DACECF" w14:textId="77777777" w:rsidR="00BB2934" w:rsidRDefault="00BB2934" w:rsidP="00BB2934">
      <w:pPr>
        <w:pStyle w:val="CommentText"/>
      </w:pPr>
      <w:r>
        <w:rPr>
          <w:rStyle w:val="CommentReference"/>
        </w:rPr>
        <w:annotationRef/>
      </w:r>
      <w:r>
        <w:t>h5</w:t>
      </w:r>
    </w:p>
  </w:comment>
  <w:comment w:id="10" w:author="Callahan, Anna" w:date="2026-03-20T12:57:00Z" w:initials="AC">
    <w:p w14:paraId="51F3CBD9" w14:textId="77777777" w:rsidR="00BB2934" w:rsidRDefault="00BB2934" w:rsidP="00BB2934">
      <w:pPr>
        <w:pStyle w:val="CommentText"/>
      </w:pPr>
      <w:r>
        <w:rPr>
          <w:rStyle w:val="CommentReference"/>
        </w:rPr>
        <w:annotationRef/>
      </w:r>
      <w:r>
        <w:t>These should all be h4</w:t>
      </w:r>
    </w:p>
  </w:comment>
  <w:comment w:id="11" w:author="Callahan, Anna" w:date="2026-03-20T12:58:00Z" w:initials="AC">
    <w:p w14:paraId="09DA215E" w14:textId="77777777" w:rsidR="00BB2934" w:rsidRDefault="00BB2934" w:rsidP="00BB2934">
      <w:pPr>
        <w:pStyle w:val="CommentText"/>
      </w:pPr>
      <w:r>
        <w:rPr>
          <w:rStyle w:val="CommentReference"/>
        </w:rPr>
        <w:annotationRef/>
      </w:r>
      <w:r>
        <w:t>paragraph</w:t>
      </w:r>
    </w:p>
  </w:comment>
  <w:comment w:id="12" w:author="Callahan, Anna" w:date="2026-03-20T12:58:00Z" w:initials="AC">
    <w:p w14:paraId="3A9BF59A" w14:textId="77777777" w:rsidR="00BB2934" w:rsidRDefault="00BB2934" w:rsidP="00BB2934">
      <w:pPr>
        <w:pStyle w:val="CommentText"/>
      </w:pPr>
      <w:r>
        <w:rPr>
          <w:rStyle w:val="CommentReference"/>
        </w:rPr>
        <w:annotationRef/>
      </w:r>
      <w:r>
        <w:t>h3</w:t>
      </w:r>
    </w:p>
  </w:comment>
  <w:comment w:id="13" w:author="Callahan, Anna" w:date="2026-03-20T12:58:00Z" w:initials="AC">
    <w:p w14:paraId="72429610" w14:textId="77777777" w:rsidR="00BB2934" w:rsidRDefault="00BB2934" w:rsidP="00BB2934">
      <w:pPr>
        <w:pStyle w:val="CommentText"/>
      </w:pPr>
      <w:r>
        <w:rPr>
          <w:rStyle w:val="CommentReference"/>
        </w:rPr>
        <w:annotationRef/>
      </w:r>
      <w:r>
        <w:t>Paragraph</w:t>
      </w:r>
    </w:p>
  </w:comment>
  <w:comment w:id="14" w:author="Callahan, Anna" w:date="2026-03-20T12:59:00Z" w:initials="AC">
    <w:p w14:paraId="614FCADA" w14:textId="77777777" w:rsidR="00BB2934" w:rsidRDefault="00BB2934" w:rsidP="00BB2934">
      <w:pPr>
        <w:pStyle w:val="CommentText"/>
      </w:pPr>
      <w:r>
        <w:rPr>
          <w:rStyle w:val="CommentReference"/>
        </w:rPr>
        <w:annotationRef/>
      </w:r>
      <w:r>
        <w:t>h3</w:t>
      </w:r>
    </w:p>
  </w:comment>
  <w:comment w:id="15" w:author="Callahan, Anna" w:date="2026-03-20T12:59:00Z" w:initials="AC">
    <w:p w14:paraId="0B0501B6" w14:textId="77777777" w:rsidR="00BB2934" w:rsidRDefault="00BB2934" w:rsidP="00BB2934">
      <w:pPr>
        <w:pStyle w:val="CommentText"/>
      </w:pPr>
      <w:r>
        <w:rPr>
          <w:rStyle w:val="CommentReference"/>
        </w:rPr>
        <w:annotationRef/>
      </w:r>
      <w:r>
        <w:t>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8C9446" w15:done="1"/>
  <w15:commentEx w15:paraId="46C84FC2" w15:done="1"/>
  <w15:commentEx w15:paraId="274C54A7" w15:done="1"/>
  <w15:commentEx w15:paraId="60EC3DA1" w15:done="1"/>
  <w15:commentEx w15:paraId="0C55FA26" w15:done="1"/>
  <w15:commentEx w15:paraId="56DACECF" w15:done="1"/>
  <w15:commentEx w15:paraId="51F3CBD9" w15:done="1"/>
  <w15:commentEx w15:paraId="09DA215E" w15:done="1"/>
  <w15:commentEx w15:paraId="3A9BF59A" w15:done="1"/>
  <w15:commentEx w15:paraId="72429610" w15:done="1"/>
  <w15:commentEx w15:paraId="614FCADA" w15:done="1"/>
  <w15:commentEx w15:paraId="0B0501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1FBED" w16cex:dateUtc="2026-03-20T19:53:00Z"/>
  <w16cex:commentExtensible w16cex:durableId="44A7A54E" w16cex:dateUtc="2026-03-20T19:54:00Z"/>
  <w16cex:commentExtensible w16cex:durableId="7CCE85E2" w16cex:dateUtc="2026-03-20T19:55:00Z"/>
  <w16cex:commentExtensible w16cex:durableId="30A1DCA3" w16cex:dateUtc="2026-03-20T19:55:00Z"/>
  <w16cex:commentExtensible w16cex:durableId="22615F0B" w16cex:dateUtc="2026-03-20T19:56:00Z"/>
  <w16cex:commentExtensible w16cex:durableId="14D0A195" w16cex:dateUtc="2026-03-20T19:57:00Z"/>
  <w16cex:commentExtensible w16cex:durableId="2A2171F3" w16cex:dateUtc="2026-03-20T19:57:00Z"/>
  <w16cex:commentExtensible w16cex:durableId="600C8ADE" w16cex:dateUtc="2026-03-20T19:58:00Z"/>
  <w16cex:commentExtensible w16cex:durableId="76724789" w16cex:dateUtc="2026-03-20T19:58:00Z"/>
  <w16cex:commentExtensible w16cex:durableId="7919AA8E" w16cex:dateUtc="2026-03-20T19:58:00Z"/>
  <w16cex:commentExtensible w16cex:durableId="462445C0" w16cex:dateUtc="2026-03-20T19:59:00Z"/>
  <w16cex:commentExtensible w16cex:durableId="4F98C5E9" w16cex:dateUtc="2026-03-20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8C9446" w16cid:durableId="4DE1FBED"/>
  <w16cid:commentId w16cid:paraId="46C84FC2" w16cid:durableId="44A7A54E"/>
  <w16cid:commentId w16cid:paraId="274C54A7" w16cid:durableId="7CCE85E2"/>
  <w16cid:commentId w16cid:paraId="60EC3DA1" w16cid:durableId="30A1DCA3"/>
  <w16cid:commentId w16cid:paraId="0C55FA26" w16cid:durableId="22615F0B"/>
  <w16cid:commentId w16cid:paraId="56DACECF" w16cid:durableId="14D0A195"/>
  <w16cid:commentId w16cid:paraId="51F3CBD9" w16cid:durableId="2A2171F3"/>
  <w16cid:commentId w16cid:paraId="09DA215E" w16cid:durableId="600C8ADE"/>
  <w16cid:commentId w16cid:paraId="3A9BF59A" w16cid:durableId="76724789"/>
  <w16cid:commentId w16cid:paraId="72429610" w16cid:durableId="7919AA8E"/>
  <w16cid:commentId w16cid:paraId="614FCADA" w16cid:durableId="462445C0"/>
  <w16cid:commentId w16cid:paraId="0B0501B6" w16cid:durableId="4F98C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CD55" w14:textId="77777777" w:rsidR="009D093E" w:rsidRDefault="009D093E" w:rsidP="00042070">
      <w:pPr>
        <w:spacing w:after="0" w:line="240" w:lineRule="auto"/>
      </w:pPr>
      <w:r>
        <w:separator/>
      </w:r>
    </w:p>
  </w:endnote>
  <w:endnote w:type="continuationSeparator" w:id="0">
    <w:p w14:paraId="67623F16" w14:textId="77777777" w:rsidR="009D093E" w:rsidRDefault="009D093E" w:rsidP="00042070">
      <w:pPr>
        <w:spacing w:after="0" w:line="240" w:lineRule="auto"/>
      </w:pPr>
      <w:r>
        <w:continuationSeparator/>
      </w:r>
    </w:p>
  </w:endnote>
  <w:endnote w:type="continuationNotice" w:id="1">
    <w:p w14:paraId="101F6C27" w14:textId="77777777" w:rsidR="009D093E" w:rsidRDefault="009D0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altName w:val="Calibri"/>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987"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0E534AAE"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231" w14:textId="77777777" w:rsidR="009D093E" w:rsidRDefault="009D093E" w:rsidP="00042070">
      <w:pPr>
        <w:spacing w:after="0" w:line="240" w:lineRule="auto"/>
      </w:pPr>
      <w:r>
        <w:separator/>
      </w:r>
    </w:p>
  </w:footnote>
  <w:footnote w:type="continuationSeparator" w:id="0">
    <w:p w14:paraId="5E5E3651" w14:textId="77777777" w:rsidR="009D093E" w:rsidRDefault="009D093E" w:rsidP="00042070">
      <w:pPr>
        <w:spacing w:after="0" w:line="240" w:lineRule="auto"/>
      </w:pPr>
      <w:r>
        <w:continuationSeparator/>
      </w:r>
    </w:p>
  </w:footnote>
  <w:footnote w:type="continuationNotice" w:id="1">
    <w:p w14:paraId="1C9FE290" w14:textId="77777777" w:rsidR="009D093E" w:rsidRDefault="009D0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115" w14:textId="77777777" w:rsidR="00FE0036" w:rsidRDefault="00FE0036"/>
  <w:p w14:paraId="4300454E"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ED81" w14:textId="77777777" w:rsidR="00FE0036" w:rsidRDefault="00FE0036"/>
  <w:p w14:paraId="57CA489A"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D2D"/>
    <w:multiLevelType w:val="hybridMultilevel"/>
    <w:tmpl w:val="14D214F0"/>
    <w:lvl w:ilvl="0" w:tplc="B9465354">
      <w:start w:val="1"/>
      <w:numFmt w:val="decimal"/>
      <w:pStyle w:val="Numberedlists"/>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4B5AD"/>
    <w:multiLevelType w:val="hybridMultilevel"/>
    <w:tmpl w:val="FFFFFFFF"/>
    <w:lvl w:ilvl="0" w:tplc="A2844AF2">
      <w:start w:val="1"/>
      <w:numFmt w:val="bullet"/>
      <w:lvlText w:val=""/>
      <w:lvlJc w:val="left"/>
      <w:pPr>
        <w:ind w:left="1080" w:hanging="360"/>
      </w:pPr>
      <w:rPr>
        <w:rFonts w:ascii="Symbol" w:hAnsi="Symbol" w:hint="default"/>
      </w:rPr>
    </w:lvl>
    <w:lvl w:ilvl="1" w:tplc="B6B0075A">
      <w:start w:val="1"/>
      <w:numFmt w:val="bullet"/>
      <w:lvlText w:val="o"/>
      <w:lvlJc w:val="left"/>
      <w:pPr>
        <w:ind w:left="1800" w:hanging="360"/>
      </w:pPr>
      <w:rPr>
        <w:rFonts w:ascii="Courier New" w:hAnsi="Courier New" w:hint="default"/>
      </w:rPr>
    </w:lvl>
    <w:lvl w:ilvl="2" w:tplc="613EE7EC">
      <w:start w:val="1"/>
      <w:numFmt w:val="bullet"/>
      <w:lvlText w:val=""/>
      <w:lvlJc w:val="left"/>
      <w:pPr>
        <w:ind w:left="2520" w:hanging="360"/>
      </w:pPr>
      <w:rPr>
        <w:rFonts w:ascii="Wingdings" w:hAnsi="Wingdings" w:hint="default"/>
      </w:rPr>
    </w:lvl>
    <w:lvl w:ilvl="3" w:tplc="DA8CD6E0">
      <w:start w:val="1"/>
      <w:numFmt w:val="bullet"/>
      <w:lvlText w:val=""/>
      <w:lvlJc w:val="left"/>
      <w:pPr>
        <w:ind w:left="3240" w:hanging="360"/>
      </w:pPr>
      <w:rPr>
        <w:rFonts w:ascii="Symbol" w:hAnsi="Symbol" w:hint="default"/>
      </w:rPr>
    </w:lvl>
    <w:lvl w:ilvl="4" w:tplc="05BC3DC8">
      <w:start w:val="1"/>
      <w:numFmt w:val="bullet"/>
      <w:lvlText w:val="o"/>
      <w:lvlJc w:val="left"/>
      <w:pPr>
        <w:ind w:left="3960" w:hanging="360"/>
      </w:pPr>
      <w:rPr>
        <w:rFonts w:ascii="Courier New" w:hAnsi="Courier New" w:hint="default"/>
      </w:rPr>
    </w:lvl>
    <w:lvl w:ilvl="5" w:tplc="B4EA2B2E">
      <w:start w:val="1"/>
      <w:numFmt w:val="bullet"/>
      <w:lvlText w:val=""/>
      <w:lvlJc w:val="left"/>
      <w:pPr>
        <w:ind w:left="4680" w:hanging="360"/>
      </w:pPr>
      <w:rPr>
        <w:rFonts w:ascii="Wingdings" w:hAnsi="Wingdings" w:hint="default"/>
      </w:rPr>
    </w:lvl>
    <w:lvl w:ilvl="6" w:tplc="EDDCBFE8">
      <w:start w:val="1"/>
      <w:numFmt w:val="bullet"/>
      <w:lvlText w:val=""/>
      <w:lvlJc w:val="left"/>
      <w:pPr>
        <w:ind w:left="5400" w:hanging="360"/>
      </w:pPr>
      <w:rPr>
        <w:rFonts w:ascii="Symbol" w:hAnsi="Symbol" w:hint="default"/>
      </w:rPr>
    </w:lvl>
    <w:lvl w:ilvl="7" w:tplc="9BBAB22E">
      <w:start w:val="1"/>
      <w:numFmt w:val="bullet"/>
      <w:lvlText w:val="o"/>
      <w:lvlJc w:val="left"/>
      <w:pPr>
        <w:ind w:left="6120" w:hanging="360"/>
      </w:pPr>
      <w:rPr>
        <w:rFonts w:ascii="Courier New" w:hAnsi="Courier New" w:hint="default"/>
      </w:rPr>
    </w:lvl>
    <w:lvl w:ilvl="8" w:tplc="3240519A">
      <w:start w:val="1"/>
      <w:numFmt w:val="bullet"/>
      <w:lvlText w:val=""/>
      <w:lvlJc w:val="left"/>
      <w:pPr>
        <w:ind w:left="6840" w:hanging="360"/>
      </w:pPr>
      <w:rPr>
        <w:rFonts w:ascii="Wingdings" w:hAnsi="Wingdings" w:hint="default"/>
      </w:rPr>
    </w:lvl>
  </w:abstractNum>
  <w:abstractNum w:abstractNumId="2" w15:restartNumberingAfterBreak="0">
    <w:nsid w:val="1B9ED8B7"/>
    <w:multiLevelType w:val="hybridMultilevel"/>
    <w:tmpl w:val="FFFFFFFF"/>
    <w:lvl w:ilvl="0" w:tplc="A05EA2AE">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48FE86DE">
      <w:start w:val="1"/>
      <w:numFmt w:val="lowerRoman"/>
      <w:lvlText w:val="%3."/>
      <w:lvlJc w:val="right"/>
      <w:pPr>
        <w:ind w:left="2160" w:hanging="180"/>
      </w:pPr>
    </w:lvl>
    <w:lvl w:ilvl="3" w:tplc="89EED03E">
      <w:start w:val="1"/>
      <w:numFmt w:val="decimal"/>
      <w:lvlText w:val="%4."/>
      <w:lvlJc w:val="left"/>
      <w:pPr>
        <w:ind w:left="2880" w:hanging="360"/>
      </w:pPr>
    </w:lvl>
    <w:lvl w:ilvl="4" w:tplc="70480E20">
      <w:start w:val="1"/>
      <w:numFmt w:val="lowerLetter"/>
      <w:lvlText w:val="%5."/>
      <w:lvlJc w:val="left"/>
      <w:pPr>
        <w:ind w:left="3600" w:hanging="360"/>
      </w:pPr>
    </w:lvl>
    <w:lvl w:ilvl="5" w:tplc="3788C754">
      <w:start w:val="1"/>
      <w:numFmt w:val="lowerRoman"/>
      <w:lvlText w:val="%6."/>
      <w:lvlJc w:val="right"/>
      <w:pPr>
        <w:ind w:left="4320" w:hanging="180"/>
      </w:pPr>
    </w:lvl>
    <w:lvl w:ilvl="6" w:tplc="9604827E">
      <w:start w:val="1"/>
      <w:numFmt w:val="decimal"/>
      <w:lvlText w:val="%7."/>
      <w:lvlJc w:val="left"/>
      <w:pPr>
        <w:ind w:left="5040" w:hanging="360"/>
      </w:pPr>
    </w:lvl>
    <w:lvl w:ilvl="7" w:tplc="A1F02474">
      <w:start w:val="1"/>
      <w:numFmt w:val="lowerLetter"/>
      <w:lvlText w:val="%8."/>
      <w:lvlJc w:val="left"/>
      <w:pPr>
        <w:ind w:left="5760" w:hanging="360"/>
      </w:pPr>
    </w:lvl>
    <w:lvl w:ilvl="8" w:tplc="01C2B306">
      <w:start w:val="1"/>
      <w:numFmt w:val="lowerRoman"/>
      <w:lvlText w:val="%9."/>
      <w:lvlJc w:val="right"/>
      <w:pPr>
        <w:ind w:left="6480" w:hanging="180"/>
      </w:pPr>
    </w:lvl>
  </w:abstractNum>
  <w:abstractNum w:abstractNumId="3" w15:restartNumberingAfterBreak="0">
    <w:nsid w:val="1CD011AE"/>
    <w:multiLevelType w:val="hybridMultilevel"/>
    <w:tmpl w:val="2DE27BF2"/>
    <w:lvl w:ilvl="0" w:tplc="6664666A">
      <w:start w:val="1"/>
      <w:numFmt w:val="decimal"/>
      <w:lvlText w:val="%1."/>
      <w:lvlJc w:val="left"/>
      <w:pPr>
        <w:ind w:left="1440" w:hanging="360"/>
      </w:pPr>
      <w:rPr>
        <w:rFonts w:ascii="TT Norms" w:hAnsi="TT Norm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D6F5C78"/>
    <w:multiLevelType w:val="multilevel"/>
    <w:tmpl w:val="63D43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0E894"/>
    <w:multiLevelType w:val="hybridMultilevel"/>
    <w:tmpl w:val="FFFFFFFF"/>
    <w:lvl w:ilvl="0" w:tplc="1DDA8F86">
      <w:start w:val="1"/>
      <w:numFmt w:val="bullet"/>
      <w:lvlText w:val=""/>
      <w:lvlJc w:val="left"/>
      <w:pPr>
        <w:ind w:left="1080" w:hanging="360"/>
      </w:pPr>
      <w:rPr>
        <w:rFonts w:ascii="Symbol" w:hAnsi="Symbol" w:hint="default"/>
      </w:rPr>
    </w:lvl>
    <w:lvl w:ilvl="1" w:tplc="782A4DAA">
      <w:start w:val="1"/>
      <w:numFmt w:val="bullet"/>
      <w:lvlText w:val="o"/>
      <w:lvlJc w:val="left"/>
      <w:pPr>
        <w:ind w:left="1800" w:hanging="360"/>
      </w:pPr>
      <w:rPr>
        <w:rFonts w:ascii="Courier New" w:hAnsi="Courier New" w:hint="default"/>
      </w:rPr>
    </w:lvl>
    <w:lvl w:ilvl="2" w:tplc="CB3E7D0C">
      <w:start w:val="1"/>
      <w:numFmt w:val="bullet"/>
      <w:lvlText w:val=""/>
      <w:lvlJc w:val="left"/>
      <w:pPr>
        <w:ind w:left="2520" w:hanging="360"/>
      </w:pPr>
      <w:rPr>
        <w:rFonts w:ascii="Wingdings" w:hAnsi="Wingdings" w:hint="default"/>
      </w:rPr>
    </w:lvl>
    <w:lvl w:ilvl="3" w:tplc="CB68D22C">
      <w:start w:val="1"/>
      <w:numFmt w:val="bullet"/>
      <w:lvlText w:val=""/>
      <w:lvlJc w:val="left"/>
      <w:pPr>
        <w:ind w:left="3240" w:hanging="360"/>
      </w:pPr>
      <w:rPr>
        <w:rFonts w:ascii="Symbol" w:hAnsi="Symbol" w:hint="default"/>
      </w:rPr>
    </w:lvl>
    <w:lvl w:ilvl="4" w:tplc="5FDC1410">
      <w:start w:val="1"/>
      <w:numFmt w:val="bullet"/>
      <w:lvlText w:val="o"/>
      <w:lvlJc w:val="left"/>
      <w:pPr>
        <w:ind w:left="3960" w:hanging="360"/>
      </w:pPr>
      <w:rPr>
        <w:rFonts w:ascii="Courier New" w:hAnsi="Courier New" w:hint="default"/>
      </w:rPr>
    </w:lvl>
    <w:lvl w:ilvl="5" w:tplc="F63AB1F8">
      <w:start w:val="1"/>
      <w:numFmt w:val="bullet"/>
      <w:lvlText w:val=""/>
      <w:lvlJc w:val="left"/>
      <w:pPr>
        <w:ind w:left="4680" w:hanging="360"/>
      </w:pPr>
      <w:rPr>
        <w:rFonts w:ascii="Wingdings" w:hAnsi="Wingdings" w:hint="default"/>
      </w:rPr>
    </w:lvl>
    <w:lvl w:ilvl="6" w:tplc="016A7634">
      <w:start w:val="1"/>
      <w:numFmt w:val="bullet"/>
      <w:lvlText w:val=""/>
      <w:lvlJc w:val="left"/>
      <w:pPr>
        <w:ind w:left="5400" w:hanging="360"/>
      </w:pPr>
      <w:rPr>
        <w:rFonts w:ascii="Symbol" w:hAnsi="Symbol" w:hint="default"/>
      </w:rPr>
    </w:lvl>
    <w:lvl w:ilvl="7" w:tplc="4816DFA4">
      <w:start w:val="1"/>
      <w:numFmt w:val="bullet"/>
      <w:lvlText w:val="o"/>
      <w:lvlJc w:val="left"/>
      <w:pPr>
        <w:ind w:left="6120" w:hanging="360"/>
      </w:pPr>
      <w:rPr>
        <w:rFonts w:ascii="Courier New" w:hAnsi="Courier New" w:hint="default"/>
      </w:rPr>
    </w:lvl>
    <w:lvl w:ilvl="8" w:tplc="22243F78">
      <w:start w:val="1"/>
      <w:numFmt w:val="bullet"/>
      <w:lvlText w:val=""/>
      <w:lvlJc w:val="left"/>
      <w:pPr>
        <w:ind w:left="6840" w:hanging="360"/>
      </w:pPr>
      <w:rPr>
        <w:rFonts w:ascii="Wingdings" w:hAnsi="Wingdings" w:hint="default"/>
      </w:rPr>
    </w:lvl>
  </w:abstractNum>
  <w:abstractNum w:abstractNumId="6" w15:restartNumberingAfterBreak="0">
    <w:nsid w:val="27E5330D"/>
    <w:multiLevelType w:val="hybridMultilevel"/>
    <w:tmpl w:val="7896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51E40"/>
    <w:multiLevelType w:val="multilevel"/>
    <w:tmpl w:val="E97A7BA0"/>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12FAA25"/>
    <w:multiLevelType w:val="hybridMultilevel"/>
    <w:tmpl w:val="FFFFFFFF"/>
    <w:lvl w:ilvl="0" w:tplc="F4C49670">
      <w:start w:val="1"/>
      <w:numFmt w:val="bullet"/>
      <w:lvlText w:val=""/>
      <w:lvlJc w:val="left"/>
      <w:pPr>
        <w:ind w:left="1080" w:hanging="360"/>
      </w:pPr>
      <w:rPr>
        <w:rFonts w:ascii="Symbol" w:hAnsi="Symbol" w:hint="default"/>
      </w:rPr>
    </w:lvl>
    <w:lvl w:ilvl="1" w:tplc="DC0A0B9E">
      <w:start w:val="1"/>
      <w:numFmt w:val="bullet"/>
      <w:lvlText w:val="o"/>
      <w:lvlJc w:val="left"/>
      <w:pPr>
        <w:ind w:left="1800" w:hanging="360"/>
      </w:pPr>
      <w:rPr>
        <w:rFonts w:ascii="Courier New" w:hAnsi="Courier New" w:hint="default"/>
      </w:rPr>
    </w:lvl>
    <w:lvl w:ilvl="2" w:tplc="273EC0E8">
      <w:start w:val="1"/>
      <w:numFmt w:val="bullet"/>
      <w:lvlText w:val=""/>
      <w:lvlJc w:val="left"/>
      <w:pPr>
        <w:ind w:left="2520" w:hanging="360"/>
      </w:pPr>
      <w:rPr>
        <w:rFonts w:ascii="Wingdings" w:hAnsi="Wingdings" w:hint="default"/>
      </w:rPr>
    </w:lvl>
    <w:lvl w:ilvl="3" w:tplc="353A4408">
      <w:start w:val="1"/>
      <w:numFmt w:val="bullet"/>
      <w:lvlText w:val=""/>
      <w:lvlJc w:val="left"/>
      <w:pPr>
        <w:ind w:left="3240" w:hanging="360"/>
      </w:pPr>
      <w:rPr>
        <w:rFonts w:ascii="Symbol" w:hAnsi="Symbol" w:hint="default"/>
      </w:rPr>
    </w:lvl>
    <w:lvl w:ilvl="4" w:tplc="519E6F92">
      <w:start w:val="1"/>
      <w:numFmt w:val="bullet"/>
      <w:lvlText w:val="o"/>
      <w:lvlJc w:val="left"/>
      <w:pPr>
        <w:ind w:left="3960" w:hanging="360"/>
      </w:pPr>
      <w:rPr>
        <w:rFonts w:ascii="Courier New" w:hAnsi="Courier New" w:hint="default"/>
      </w:rPr>
    </w:lvl>
    <w:lvl w:ilvl="5" w:tplc="BB900F8E">
      <w:start w:val="1"/>
      <w:numFmt w:val="bullet"/>
      <w:lvlText w:val=""/>
      <w:lvlJc w:val="left"/>
      <w:pPr>
        <w:ind w:left="4680" w:hanging="360"/>
      </w:pPr>
      <w:rPr>
        <w:rFonts w:ascii="Wingdings" w:hAnsi="Wingdings" w:hint="default"/>
      </w:rPr>
    </w:lvl>
    <w:lvl w:ilvl="6" w:tplc="F880C85E">
      <w:start w:val="1"/>
      <w:numFmt w:val="bullet"/>
      <w:lvlText w:val=""/>
      <w:lvlJc w:val="left"/>
      <w:pPr>
        <w:ind w:left="5400" w:hanging="360"/>
      </w:pPr>
      <w:rPr>
        <w:rFonts w:ascii="Symbol" w:hAnsi="Symbol" w:hint="default"/>
      </w:rPr>
    </w:lvl>
    <w:lvl w:ilvl="7" w:tplc="60A870F2">
      <w:start w:val="1"/>
      <w:numFmt w:val="bullet"/>
      <w:lvlText w:val="o"/>
      <w:lvlJc w:val="left"/>
      <w:pPr>
        <w:ind w:left="6120" w:hanging="360"/>
      </w:pPr>
      <w:rPr>
        <w:rFonts w:ascii="Courier New" w:hAnsi="Courier New" w:hint="default"/>
      </w:rPr>
    </w:lvl>
    <w:lvl w:ilvl="8" w:tplc="5D82BAFE">
      <w:start w:val="1"/>
      <w:numFmt w:val="bullet"/>
      <w:lvlText w:val=""/>
      <w:lvlJc w:val="left"/>
      <w:pPr>
        <w:ind w:left="6840" w:hanging="360"/>
      </w:pPr>
      <w:rPr>
        <w:rFonts w:ascii="Wingdings" w:hAnsi="Wingdings" w:hint="default"/>
      </w:rPr>
    </w:lvl>
  </w:abstractNum>
  <w:abstractNum w:abstractNumId="10" w15:restartNumberingAfterBreak="0">
    <w:nsid w:val="45F6303F"/>
    <w:multiLevelType w:val="hybridMultilevel"/>
    <w:tmpl w:val="4C38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A32E2"/>
    <w:multiLevelType w:val="hybridMultilevel"/>
    <w:tmpl w:val="AFF01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435158"/>
    <w:multiLevelType w:val="hybridMultilevel"/>
    <w:tmpl w:val="126649CA"/>
    <w:lvl w:ilvl="0" w:tplc="9C6EC466">
      <w:start w:val="1"/>
      <w:numFmt w:val="bullet"/>
      <w:lvlText w:val=""/>
      <w:lvlJc w:val="left"/>
      <w:pPr>
        <w:ind w:left="1080" w:hanging="360"/>
      </w:pPr>
      <w:rPr>
        <w:rFonts w:ascii="Symbol" w:hAnsi="Symbol" w:hint="default"/>
      </w:rPr>
    </w:lvl>
    <w:lvl w:ilvl="1" w:tplc="3468F1A8" w:tentative="1">
      <w:start w:val="1"/>
      <w:numFmt w:val="bullet"/>
      <w:lvlText w:val="o"/>
      <w:lvlJc w:val="left"/>
      <w:pPr>
        <w:ind w:left="1800" w:hanging="360"/>
      </w:pPr>
      <w:rPr>
        <w:rFonts w:ascii="Courier New" w:hAnsi="Courier New" w:hint="default"/>
      </w:rPr>
    </w:lvl>
    <w:lvl w:ilvl="2" w:tplc="8140F2C0" w:tentative="1">
      <w:start w:val="1"/>
      <w:numFmt w:val="bullet"/>
      <w:lvlText w:val=""/>
      <w:lvlJc w:val="left"/>
      <w:pPr>
        <w:ind w:left="2520" w:hanging="360"/>
      </w:pPr>
      <w:rPr>
        <w:rFonts w:ascii="Wingdings" w:hAnsi="Wingdings" w:hint="default"/>
      </w:rPr>
    </w:lvl>
    <w:lvl w:ilvl="3" w:tplc="32460B2E" w:tentative="1">
      <w:start w:val="1"/>
      <w:numFmt w:val="bullet"/>
      <w:lvlText w:val=""/>
      <w:lvlJc w:val="left"/>
      <w:pPr>
        <w:ind w:left="3240" w:hanging="360"/>
      </w:pPr>
      <w:rPr>
        <w:rFonts w:ascii="Symbol" w:hAnsi="Symbol" w:hint="default"/>
      </w:rPr>
    </w:lvl>
    <w:lvl w:ilvl="4" w:tplc="68783B1E" w:tentative="1">
      <w:start w:val="1"/>
      <w:numFmt w:val="bullet"/>
      <w:lvlText w:val="o"/>
      <w:lvlJc w:val="left"/>
      <w:pPr>
        <w:ind w:left="3960" w:hanging="360"/>
      </w:pPr>
      <w:rPr>
        <w:rFonts w:ascii="Courier New" w:hAnsi="Courier New" w:hint="default"/>
      </w:rPr>
    </w:lvl>
    <w:lvl w:ilvl="5" w:tplc="4628F7C2" w:tentative="1">
      <w:start w:val="1"/>
      <w:numFmt w:val="bullet"/>
      <w:lvlText w:val=""/>
      <w:lvlJc w:val="left"/>
      <w:pPr>
        <w:ind w:left="4680" w:hanging="360"/>
      </w:pPr>
      <w:rPr>
        <w:rFonts w:ascii="Wingdings" w:hAnsi="Wingdings" w:hint="default"/>
      </w:rPr>
    </w:lvl>
    <w:lvl w:ilvl="6" w:tplc="51EE9302" w:tentative="1">
      <w:start w:val="1"/>
      <w:numFmt w:val="bullet"/>
      <w:lvlText w:val=""/>
      <w:lvlJc w:val="left"/>
      <w:pPr>
        <w:ind w:left="5400" w:hanging="360"/>
      </w:pPr>
      <w:rPr>
        <w:rFonts w:ascii="Symbol" w:hAnsi="Symbol" w:hint="default"/>
      </w:rPr>
    </w:lvl>
    <w:lvl w:ilvl="7" w:tplc="4384B2DE" w:tentative="1">
      <w:start w:val="1"/>
      <w:numFmt w:val="bullet"/>
      <w:lvlText w:val="o"/>
      <w:lvlJc w:val="left"/>
      <w:pPr>
        <w:ind w:left="6120" w:hanging="360"/>
      </w:pPr>
      <w:rPr>
        <w:rFonts w:ascii="Courier New" w:hAnsi="Courier New" w:hint="default"/>
      </w:rPr>
    </w:lvl>
    <w:lvl w:ilvl="8" w:tplc="5A8C01B8" w:tentative="1">
      <w:start w:val="1"/>
      <w:numFmt w:val="bullet"/>
      <w:lvlText w:val=""/>
      <w:lvlJc w:val="left"/>
      <w:pPr>
        <w:ind w:left="6840" w:hanging="360"/>
      </w:pPr>
      <w:rPr>
        <w:rFonts w:ascii="Wingdings" w:hAnsi="Wingdings" w:hint="default"/>
      </w:rPr>
    </w:lvl>
  </w:abstractNum>
  <w:abstractNum w:abstractNumId="13" w15:restartNumberingAfterBreak="0">
    <w:nsid w:val="58F3E106"/>
    <w:multiLevelType w:val="hybridMultilevel"/>
    <w:tmpl w:val="FFFFFFFF"/>
    <w:lvl w:ilvl="0" w:tplc="DD860376">
      <w:start w:val="1"/>
      <w:numFmt w:val="bullet"/>
      <w:lvlText w:val=""/>
      <w:lvlJc w:val="left"/>
      <w:pPr>
        <w:ind w:left="1080" w:hanging="360"/>
      </w:pPr>
      <w:rPr>
        <w:rFonts w:ascii="Symbol" w:hAnsi="Symbol" w:hint="default"/>
      </w:rPr>
    </w:lvl>
    <w:lvl w:ilvl="1" w:tplc="1248A7A0">
      <w:start w:val="1"/>
      <w:numFmt w:val="bullet"/>
      <w:lvlText w:val="o"/>
      <w:lvlJc w:val="left"/>
      <w:pPr>
        <w:ind w:left="1800" w:hanging="360"/>
      </w:pPr>
      <w:rPr>
        <w:rFonts w:ascii="Courier New" w:hAnsi="Courier New" w:hint="default"/>
      </w:rPr>
    </w:lvl>
    <w:lvl w:ilvl="2" w:tplc="28ACD698">
      <w:start w:val="1"/>
      <w:numFmt w:val="bullet"/>
      <w:lvlText w:val=""/>
      <w:lvlJc w:val="left"/>
      <w:pPr>
        <w:ind w:left="2520" w:hanging="360"/>
      </w:pPr>
      <w:rPr>
        <w:rFonts w:ascii="Wingdings" w:hAnsi="Wingdings" w:hint="default"/>
      </w:rPr>
    </w:lvl>
    <w:lvl w:ilvl="3" w:tplc="2DC675BE">
      <w:start w:val="1"/>
      <w:numFmt w:val="bullet"/>
      <w:lvlText w:val=""/>
      <w:lvlJc w:val="left"/>
      <w:pPr>
        <w:ind w:left="3240" w:hanging="360"/>
      </w:pPr>
      <w:rPr>
        <w:rFonts w:ascii="Symbol" w:hAnsi="Symbol" w:hint="default"/>
      </w:rPr>
    </w:lvl>
    <w:lvl w:ilvl="4" w:tplc="5D1A1DCC">
      <w:start w:val="1"/>
      <w:numFmt w:val="bullet"/>
      <w:lvlText w:val="o"/>
      <w:lvlJc w:val="left"/>
      <w:pPr>
        <w:ind w:left="3960" w:hanging="360"/>
      </w:pPr>
      <w:rPr>
        <w:rFonts w:ascii="Courier New" w:hAnsi="Courier New" w:hint="default"/>
      </w:rPr>
    </w:lvl>
    <w:lvl w:ilvl="5" w:tplc="6F823168">
      <w:start w:val="1"/>
      <w:numFmt w:val="bullet"/>
      <w:lvlText w:val=""/>
      <w:lvlJc w:val="left"/>
      <w:pPr>
        <w:ind w:left="4680" w:hanging="360"/>
      </w:pPr>
      <w:rPr>
        <w:rFonts w:ascii="Wingdings" w:hAnsi="Wingdings" w:hint="default"/>
      </w:rPr>
    </w:lvl>
    <w:lvl w:ilvl="6" w:tplc="C4242726">
      <w:start w:val="1"/>
      <w:numFmt w:val="bullet"/>
      <w:lvlText w:val=""/>
      <w:lvlJc w:val="left"/>
      <w:pPr>
        <w:ind w:left="5400" w:hanging="360"/>
      </w:pPr>
      <w:rPr>
        <w:rFonts w:ascii="Symbol" w:hAnsi="Symbol" w:hint="default"/>
      </w:rPr>
    </w:lvl>
    <w:lvl w:ilvl="7" w:tplc="59B4AFAC">
      <w:start w:val="1"/>
      <w:numFmt w:val="bullet"/>
      <w:lvlText w:val="o"/>
      <w:lvlJc w:val="left"/>
      <w:pPr>
        <w:ind w:left="6120" w:hanging="360"/>
      </w:pPr>
      <w:rPr>
        <w:rFonts w:ascii="Courier New" w:hAnsi="Courier New" w:hint="default"/>
      </w:rPr>
    </w:lvl>
    <w:lvl w:ilvl="8" w:tplc="0642643E">
      <w:start w:val="1"/>
      <w:numFmt w:val="bullet"/>
      <w:lvlText w:val=""/>
      <w:lvlJc w:val="left"/>
      <w:pPr>
        <w:ind w:left="6840" w:hanging="360"/>
      </w:pPr>
      <w:rPr>
        <w:rFonts w:ascii="Wingdings" w:hAnsi="Wingdings" w:hint="default"/>
      </w:rPr>
    </w:lvl>
  </w:abstractNum>
  <w:abstractNum w:abstractNumId="14" w15:restartNumberingAfterBreak="0">
    <w:nsid w:val="60304B21"/>
    <w:multiLevelType w:val="hybridMultilevel"/>
    <w:tmpl w:val="EE84E422"/>
    <w:lvl w:ilvl="0" w:tplc="B470BD9A">
      <w:start w:val="1"/>
      <w:numFmt w:val="bullet"/>
      <w:lvlText w:val=""/>
      <w:lvlJc w:val="left"/>
      <w:pPr>
        <w:ind w:left="1080" w:hanging="360"/>
      </w:pPr>
      <w:rPr>
        <w:rFonts w:ascii="Symbol" w:hAnsi="Symbol" w:hint="default"/>
      </w:rPr>
    </w:lvl>
    <w:lvl w:ilvl="1" w:tplc="30D48826" w:tentative="1">
      <w:start w:val="1"/>
      <w:numFmt w:val="bullet"/>
      <w:lvlText w:val="o"/>
      <w:lvlJc w:val="left"/>
      <w:pPr>
        <w:ind w:left="1800" w:hanging="360"/>
      </w:pPr>
      <w:rPr>
        <w:rFonts w:ascii="Courier New" w:hAnsi="Courier New" w:hint="default"/>
      </w:rPr>
    </w:lvl>
    <w:lvl w:ilvl="2" w:tplc="9F98051A" w:tentative="1">
      <w:start w:val="1"/>
      <w:numFmt w:val="bullet"/>
      <w:lvlText w:val=""/>
      <w:lvlJc w:val="left"/>
      <w:pPr>
        <w:ind w:left="2520" w:hanging="360"/>
      </w:pPr>
      <w:rPr>
        <w:rFonts w:ascii="Wingdings" w:hAnsi="Wingdings" w:hint="default"/>
      </w:rPr>
    </w:lvl>
    <w:lvl w:ilvl="3" w:tplc="329C0D68" w:tentative="1">
      <w:start w:val="1"/>
      <w:numFmt w:val="bullet"/>
      <w:lvlText w:val=""/>
      <w:lvlJc w:val="left"/>
      <w:pPr>
        <w:ind w:left="3240" w:hanging="360"/>
      </w:pPr>
      <w:rPr>
        <w:rFonts w:ascii="Symbol" w:hAnsi="Symbol" w:hint="default"/>
      </w:rPr>
    </w:lvl>
    <w:lvl w:ilvl="4" w:tplc="CAEA0642" w:tentative="1">
      <w:start w:val="1"/>
      <w:numFmt w:val="bullet"/>
      <w:lvlText w:val="o"/>
      <w:lvlJc w:val="left"/>
      <w:pPr>
        <w:ind w:left="3960" w:hanging="360"/>
      </w:pPr>
      <w:rPr>
        <w:rFonts w:ascii="Courier New" w:hAnsi="Courier New" w:hint="default"/>
      </w:rPr>
    </w:lvl>
    <w:lvl w:ilvl="5" w:tplc="8702F99C" w:tentative="1">
      <w:start w:val="1"/>
      <w:numFmt w:val="bullet"/>
      <w:lvlText w:val=""/>
      <w:lvlJc w:val="left"/>
      <w:pPr>
        <w:ind w:left="4680" w:hanging="360"/>
      </w:pPr>
      <w:rPr>
        <w:rFonts w:ascii="Wingdings" w:hAnsi="Wingdings" w:hint="default"/>
      </w:rPr>
    </w:lvl>
    <w:lvl w:ilvl="6" w:tplc="659A3C4C" w:tentative="1">
      <w:start w:val="1"/>
      <w:numFmt w:val="bullet"/>
      <w:lvlText w:val=""/>
      <w:lvlJc w:val="left"/>
      <w:pPr>
        <w:ind w:left="5400" w:hanging="360"/>
      </w:pPr>
      <w:rPr>
        <w:rFonts w:ascii="Symbol" w:hAnsi="Symbol" w:hint="default"/>
      </w:rPr>
    </w:lvl>
    <w:lvl w:ilvl="7" w:tplc="AAD66D2E" w:tentative="1">
      <w:start w:val="1"/>
      <w:numFmt w:val="bullet"/>
      <w:lvlText w:val="o"/>
      <w:lvlJc w:val="left"/>
      <w:pPr>
        <w:ind w:left="6120" w:hanging="360"/>
      </w:pPr>
      <w:rPr>
        <w:rFonts w:ascii="Courier New" w:hAnsi="Courier New" w:hint="default"/>
      </w:rPr>
    </w:lvl>
    <w:lvl w:ilvl="8" w:tplc="0BC835B2" w:tentative="1">
      <w:start w:val="1"/>
      <w:numFmt w:val="bullet"/>
      <w:lvlText w:val=""/>
      <w:lvlJc w:val="left"/>
      <w:pPr>
        <w:ind w:left="6840" w:hanging="360"/>
      </w:pPr>
      <w:rPr>
        <w:rFonts w:ascii="Wingdings" w:hAnsi="Wingdings" w:hint="default"/>
      </w:rPr>
    </w:lvl>
  </w:abstractNum>
  <w:abstractNum w:abstractNumId="15" w15:restartNumberingAfterBreak="0">
    <w:nsid w:val="65498CB7"/>
    <w:multiLevelType w:val="hybridMultilevel"/>
    <w:tmpl w:val="FFFFFFFF"/>
    <w:lvl w:ilvl="0" w:tplc="CC4ADC6A">
      <w:start w:val="1"/>
      <w:numFmt w:val="bullet"/>
      <w:lvlText w:val=""/>
      <w:lvlJc w:val="left"/>
      <w:pPr>
        <w:ind w:left="1080" w:hanging="360"/>
      </w:pPr>
      <w:rPr>
        <w:rFonts w:ascii="Symbol" w:hAnsi="Symbol" w:hint="default"/>
      </w:rPr>
    </w:lvl>
    <w:lvl w:ilvl="1" w:tplc="4FA4DA34">
      <w:start w:val="1"/>
      <w:numFmt w:val="bullet"/>
      <w:lvlText w:val="o"/>
      <w:lvlJc w:val="left"/>
      <w:pPr>
        <w:ind w:left="1800" w:hanging="360"/>
      </w:pPr>
      <w:rPr>
        <w:rFonts w:ascii="Courier New" w:hAnsi="Courier New" w:hint="default"/>
      </w:rPr>
    </w:lvl>
    <w:lvl w:ilvl="2" w:tplc="838E80E6">
      <w:start w:val="1"/>
      <w:numFmt w:val="bullet"/>
      <w:lvlText w:val=""/>
      <w:lvlJc w:val="left"/>
      <w:pPr>
        <w:ind w:left="2520" w:hanging="360"/>
      </w:pPr>
      <w:rPr>
        <w:rFonts w:ascii="Wingdings" w:hAnsi="Wingdings" w:hint="default"/>
      </w:rPr>
    </w:lvl>
    <w:lvl w:ilvl="3" w:tplc="6E20633C">
      <w:start w:val="1"/>
      <w:numFmt w:val="bullet"/>
      <w:lvlText w:val=""/>
      <w:lvlJc w:val="left"/>
      <w:pPr>
        <w:ind w:left="3240" w:hanging="360"/>
      </w:pPr>
      <w:rPr>
        <w:rFonts w:ascii="Symbol" w:hAnsi="Symbol" w:hint="default"/>
      </w:rPr>
    </w:lvl>
    <w:lvl w:ilvl="4" w:tplc="706698DA">
      <w:start w:val="1"/>
      <w:numFmt w:val="bullet"/>
      <w:lvlText w:val="o"/>
      <w:lvlJc w:val="left"/>
      <w:pPr>
        <w:ind w:left="3960" w:hanging="360"/>
      </w:pPr>
      <w:rPr>
        <w:rFonts w:ascii="Courier New" w:hAnsi="Courier New" w:hint="default"/>
      </w:rPr>
    </w:lvl>
    <w:lvl w:ilvl="5" w:tplc="71F676FA">
      <w:start w:val="1"/>
      <w:numFmt w:val="bullet"/>
      <w:lvlText w:val=""/>
      <w:lvlJc w:val="left"/>
      <w:pPr>
        <w:ind w:left="4680" w:hanging="360"/>
      </w:pPr>
      <w:rPr>
        <w:rFonts w:ascii="Wingdings" w:hAnsi="Wingdings" w:hint="default"/>
      </w:rPr>
    </w:lvl>
    <w:lvl w:ilvl="6" w:tplc="AF0CEA26">
      <w:start w:val="1"/>
      <w:numFmt w:val="bullet"/>
      <w:lvlText w:val=""/>
      <w:lvlJc w:val="left"/>
      <w:pPr>
        <w:ind w:left="5400" w:hanging="360"/>
      </w:pPr>
      <w:rPr>
        <w:rFonts w:ascii="Symbol" w:hAnsi="Symbol" w:hint="default"/>
      </w:rPr>
    </w:lvl>
    <w:lvl w:ilvl="7" w:tplc="6324E648">
      <w:start w:val="1"/>
      <w:numFmt w:val="bullet"/>
      <w:lvlText w:val="o"/>
      <w:lvlJc w:val="left"/>
      <w:pPr>
        <w:ind w:left="6120" w:hanging="360"/>
      </w:pPr>
      <w:rPr>
        <w:rFonts w:ascii="Courier New" w:hAnsi="Courier New" w:hint="default"/>
      </w:rPr>
    </w:lvl>
    <w:lvl w:ilvl="8" w:tplc="F5E869FA">
      <w:start w:val="1"/>
      <w:numFmt w:val="bullet"/>
      <w:lvlText w:val=""/>
      <w:lvlJc w:val="left"/>
      <w:pPr>
        <w:ind w:left="6840" w:hanging="360"/>
      </w:pPr>
      <w:rPr>
        <w:rFonts w:ascii="Wingdings" w:hAnsi="Wingdings" w:hint="default"/>
      </w:rPr>
    </w:lvl>
  </w:abstractNum>
  <w:abstractNum w:abstractNumId="16" w15:restartNumberingAfterBreak="0">
    <w:nsid w:val="67AA32BB"/>
    <w:multiLevelType w:val="hybridMultilevel"/>
    <w:tmpl w:val="D1FAF50C"/>
    <w:lvl w:ilvl="0" w:tplc="46B06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73A7E"/>
    <w:multiLevelType w:val="hybridMultilevel"/>
    <w:tmpl w:val="7E9C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852015">
    <w:abstractNumId w:val="7"/>
  </w:num>
  <w:num w:numId="2" w16cid:durableId="366562232">
    <w:abstractNumId w:val="8"/>
  </w:num>
  <w:num w:numId="3" w16cid:durableId="135878676">
    <w:abstractNumId w:val="11"/>
  </w:num>
  <w:num w:numId="4" w16cid:durableId="29259630">
    <w:abstractNumId w:val="3"/>
  </w:num>
  <w:num w:numId="5" w16cid:durableId="527253360">
    <w:abstractNumId w:val="16"/>
  </w:num>
  <w:num w:numId="6" w16cid:durableId="326634539">
    <w:abstractNumId w:val="17"/>
  </w:num>
  <w:num w:numId="7" w16cid:durableId="111942418">
    <w:abstractNumId w:val="10"/>
  </w:num>
  <w:num w:numId="8" w16cid:durableId="539052754">
    <w:abstractNumId w:val="6"/>
  </w:num>
  <w:num w:numId="9" w16cid:durableId="341972217">
    <w:abstractNumId w:val="12"/>
  </w:num>
  <w:num w:numId="10" w16cid:durableId="2116712087">
    <w:abstractNumId w:val="14"/>
  </w:num>
  <w:num w:numId="11" w16cid:durableId="980186345">
    <w:abstractNumId w:val="2"/>
  </w:num>
  <w:num w:numId="12" w16cid:durableId="432171129">
    <w:abstractNumId w:val="1"/>
  </w:num>
  <w:num w:numId="13" w16cid:durableId="735781974">
    <w:abstractNumId w:val="9"/>
  </w:num>
  <w:num w:numId="14" w16cid:durableId="1525241382">
    <w:abstractNumId w:val="15"/>
  </w:num>
  <w:num w:numId="15" w16cid:durableId="1609383983">
    <w:abstractNumId w:val="0"/>
  </w:num>
  <w:num w:numId="16" w16cid:durableId="521473818">
    <w:abstractNumId w:val="0"/>
    <w:lvlOverride w:ilvl="0">
      <w:startOverride w:val="1"/>
    </w:lvlOverride>
  </w:num>
  <w:num w:numId="17" w16cid:durableId="1429543949">
    <w:abstractNumId w:val="13"/>
  </w:num>
  <w:num w:numId="18" w16cid:durableId="587616791">
    <w:abstractNumId w:val="5"/>
  </w:num>
  <w:num w:numId="19" w16cid:durableId="878591443">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lahan, Anna">
    <w15:presenceInfo w15:providerId="AD" w15:userId="S::anna.callahan@kingcounty.gov::2c62034f-9444-4ce1-a2c4-63437f21a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01A50"/>
    <w:rsid w:val="000020E9"/>
    <w:rsid w:val="00004E70"/>
    <w:rsid w:val="0001326A"/>
    <w:rsid w:val="00026D6E"/>
    <w:rsid w:val="000361A8"/>
    <w:rsid w:val="00042070"/>
    <w:rsid w:val="00055832"/>
    <w:rsid w:val="000649F4"/>
    <w:rsid w:val="0006519E"/>
    <w:rsid w:val="00073E0F"/>
    <w:rsid w:val="000748B7"/>
    <w:rsid w:val="00085913"/>
    <w:rsid w:val="00086814"/>
    <w:rsid w:val="0008740C"/>
    <w:rsid w:val="000A163E"/>
    <w:rsid w:val="000A6BA3"/>
    <w:rsid w:val="000B1128"/>
    <w:rsid w:val="000B51B2"/>
    <w:rsid w:val="000C2015"/>
    <w:rsid w:val="000C65A5"/>
    <w:rsid w:val="000D3DAA"/>
    <w:rsid w:val="000D70EC"/>
    <w:rsid w:val="000D7895"/>
    <w:rsid w:val="000E00C2"/>
    <w:rsid w:val="000E587D"/>
    <w:rsid w:val="000E6D0D"/>
    <w:rsid w:val="000F3B11"/>
    <w:rsid w:val="000F4088"/>
    <w:rsid w:val="000F6CBA"/>
    <w:rsid w:val="000F71A6"/>
    <w:rsid w:val="000F7FDE"/>
    <w:rsid w:val="00104CF1"/>
    <w:rsid w:val="00105D40"/>
    <w:rsid w:val="00113E5F"/>
    <w:rsid w:val="001245A4"/>
    <w:rsid w:val="00125F8D"/>
    <w:rsid w:val="00146478"/>
    <w:rsid w:val="00161727"/>
    <w:rsid w:val="001671B5"/>
    <w:rsid w:val="00167FF9"/>
    <w:rsid w:val="00194A8E"/>
    <w:rsid w:val="001A1B5F"/>
    <w:rsid w:val="001A3252"/>
    <w:rsid w:val="001A6622"/>
    <w:rsid w:val="001A73BB"/>
    <w:rsid w:val="001B17BC"/>
    <w:rsid w:val="001C52EF"/>
    <w:rsid w:val="001C57AE"/>
    <w:rsid w:val="001E1498"/>
    <w:rsid w:val="001F0CC6"/>
    <w:rsid w:val="001F4EBB"/>
    <w:rsid w:val="001F7A86"/>
    <w:rsid w:val="00202D7B"/>
    <w:rsid w:val="00205878"/>
    <w:rsid w:val="00205995"/>
    <w:rsid w:val="00213782"/>
    <w:rsid w:val="002154B4"/>
    <w:rsid w:val="00222F7D"/>
    <w:rsid w:val="00223F5E"/>
    <w:rsid w:val="00224D8C"/>
    <w:rsid w:val="00226A31"/>
    <w:rsid w:val="002308FF"/>
    <w:rsid w:val="0023110F"/>
    <w:rsid w:val="00231F17"/>
    <w:rsid w:val="00232104"/>
    <w:rsid w:val="002358E6"/>
    <w:rsid w:val="00242C02"/>
    <w:rsid w:val="00244260"/>
    <w:rsid w:val="00250C30"/>
    <w:rsid w:val="00256C28"/>
    <w:rsid w:val="00271255"/>
    <w:rsid w:val="00273AC8"/>
    <w:rsid w:val="002749C7"/>
    <w:rsid w:val="00282390"/>
    <w:rsid w:val="00285836"/>
    <w:rsid w:val="00290473"/>
    <w:rsid w:val="00292783"/>
    <w:rsid w:val="002929DA"/>
    <w:rsid w:val="002A1039"/>
    <w:rsid w:val="002A25AE"/>
    <w:rsid w:val="002B4216"/>
    <w:rsid w:val="002B4D17"/>
    <w:rsid w:val="002B6A45"/>
    <w:rsid w:val="002C17AA"/>
    <w:rsid w:val="002C50A4"/>
    <w:rsid w:val="002D0878"/>
    <w:rsid w:val="002E2B9A"/>
    <w:rsid w:val="002E685E"/>
    <w:rsid w:val="002F6AEA"/>
    <w:rsid w:val="002F6BE9"/>
    <w:rsid w:val="003009F5"/>
    <w:rsid w:val="00307853"/>
    <w:rsid w:val="00311D41"/>
    <w:rsid w:val="00311FE2"/>
    <w:rsid w:val="00312B88"/>
    <w:rsid w:val="00316ED7"/>
    <w:rsid w:val="003176D6"/>
    <w:rsid w:val="00317712"/>
    <w:rsid w:val="003213DB"/>
    <w:rsid w:val="00325B4C"/>
    <w:rsid w:val="00327559"/>
    <w:rsid w:val="0032755F"/>
    <w:rsid w:val="00337283"/>
    <w:rsid w:val="003401F2"/>
    <w:rsid w:val="00354DCF"/>
    <w:rsid w:val="00360D9C"/>
    <w:rsid w:val="00364A6E"/>
    <w:rsid w:val="00365FA1"/>
    <w:rsid w:val="00373A03"/>
    <w:rsid w:val="003910BD"/>
    <w:rsid w:val="003A7F87"/>
    <w:rsid w:val="003B1A37"/>
    <w:rsid w:val="003B7CE6"/>
    <w:rsid w:val="003C3FB1"/>
    <w:rsid w:val="003D4785"/>
    <w:rsid w:val="003D4BE3"/>
    <w:rsid w:val="003D65EC"/>
    <w:rsid w:val="003E2160"/>
    <w:rsid w:val="003E5154"/>
    <w:rsid w:val="003E6203"/>
    <w:rsid w:val="003E6451"/>
    <w:rsid w:val="003F5F1C"/>
    <w:rsid w:val="00407740"/>
    <w:rsid w:val="00417B4A"/>
    <w:rsid w:val="00421536"/>
    <w:rsid w:val="0043019C"/>
    <w:rsid w:val="0043392D"/>
    <w:rsid w:val="00436703"/>
    <w:rsid w:val="0044080C"/>
    <w:rsid w:val="00446F46"/>
    <w:rsid w:val="0045125E"/>
    <w:rsid w:val="004543CF"/>
    <w:rsid w:val="0045461B"/>
    <w:rsid w:val="004547AC"/>
    <w:rsid w:val="00460546"/>
    <w:rsid w:val="004653FD"/>
    <w:rsid w:val="004706DF"/>
    <w:rsid w:val="00480E7A"/>
    <w:rsid w:val="0049087D"/>
    <w:rsid w:val="0049334B"/>
    <w:rsid w:val="00493904"/>
    <w:rsid w:val="004A1F89"/>
    <w:rsid w:val="004A2A7A"/>
    <w:rsid w:val="004B78B5"/>
    <w:rsid w:val="004C10A9"/>
    <w:rsid w:val="004C2938"/>
    <w:rsid w:val="004C460E"/>
    <w:rsid w:val="004C58E4"/>
    <w:rsid w:val="004C6FE5"/>
    <w:rsid w:val="004D4988"/>
    <w:rsid w:val="004E3461"/>
    <w:rsid w:val="004E7104"/>
    <w:rsid w:val="004F2706"/>
    <w:rsid w:val="00500B1A"/>
    <w:rsid w:val="0050301F"/>
    <w:rsid w:val="0050395E"/>
    <w:rsid w:val="00506A72"/>
    <w:rsid w:val="00512216"/>
    <w:rsid w:val="00516543"/>
    <w:rsid w:val="00517B43"/>
    <w:rsid w:val="00517D84"/>
    <w:rsid w:val="00523AC5"/>
    <w:rsid w:val="00531AC6"/>
    <w:rsid w:val="00535EED"/>
    <w:rsid w:val="0055127E"/>
    <w:rsid w:val="00555DF3"/>
    <w:rsid w:val="00555E0A"/>
    <w:rsid w:val="005579D7"/>
    <w:rsid w:val="005642E8"/>
    <w:rsid w:val="00572A9E"/>
    <w:rsid w:val="005747FA"/>
    <w:rsid w:val="005763FF"/>
    <w:rsid w:val="00577CC3"/>
    <w:rsid w:val="00580528"/>
    <w:rsid w:val="00580CFE"/>
    <w:rsid w:val="005821AF"/>
    <w:rsid w:val="00582A17"/>
    <w:rsid w:val="00582A4C"/>
    <w:rsid w:val="00593F86"/>
    <w:rsid w:val="00595A90"/>
    <w:rsid w:val="00597973"/>
    <w:rsid w:val="005A04BB"/>
    <w:rsid w:val="005A0BE0"/>
    <w:rsid w:val="005A607F"/>
    <w:rsid w:val="005B31E2"/>
    <w:rsid w:val="005B6C8A"/>
    <w:rsid w:val="005C01D8"/>
    <w:rsid w:val="005C0705"/>
    <w:rsid w:val="005C4AB7"/>
    <w:rsid w:val="005D0025"/>
    <w:rsid w:val="005E25E8"/>
    <w:rsid w:val="005E7E21"/>
    <w:rsid w:val="005F23CB"/>
    <w:rsid w:val="005F2660"/>
    <w:rsid w:val="005F58C1"/>
    <w:rsid w:val="005F6DAD"/>
    <w:rsid w:val="005F7BA7"/>
    <w:rsid w:val="006037D9"/>
    <w:rsid w:val="00607FA1"/>
    <w:rsid w:val="00611294"/>
    <w:rsid w:val="00613E03"/>
    <w:rsid w:val="00621331"/>
    <w:rsid w:val="0062261A"/>
    <w:rsid w:val="00630A63"/>
    <w:rsid w:val="0065089B"/>
    <w:rsid w:val="006512DE"/>
    <w:rsid w:val="00656203"/>
    <w:rsid w:val="0066156E"/>
    <w:rsid w:val="00670473"/>
    <w:rsid w:val="00671C25"/>
    <w:rsid w:val="00674C66"/>
    <w:rsid w:val="00674DD5"/>
    <w:rsid w:val="00675C9C"/>
    <w:rsid w:val="00682EF3"/>
    <w:rsid w:val="006838CE"/>
    <w:rsid w:val="006848EE"/>
    <w:rsid w:val="00684AA2"/>
    <w:rsid w:val="0068609D"/>
    <w:rsid w:val="00687B2A"/>
    <w:rsid w:val="00691A3A"/>
    <w:rsid w:val="006A142D"/>
    <w:rsid w:val="006A22B5"/>
    <w:rsid w:val="006A2E14"/>
    <w:rsid w:val="006A3A5B"/>
    <w:rsid w:val="006A7C64"/>
    <w:rsid w:val="006B5F72"/>
    <w:rsid w:val="006B7D0B"/>
    <w:rsid w:val="006C5121"/>
    <w:rsid w:val="006D6F9F"/>
    <w:rsid w:val="006E0121"/>
    <w:rsid w:val="006E3F58"/>
    <w:rsid w:val="006F101D"/>
    <w:rsid w:val="006F1FE7"/>
    <w:rsid w:val="006F68D9"/>
    <w:rsid w:val="00706387"/>
    <w:rsid w:val="00711A90"/>
    <w:rsid w:val="00713B92"/>
    <w:rsid w:val="007211F6"/>
    <w:rsid w:val="0072672C"/>
    <w:rsid w:val="007345D0"/>
    <w:rsid w:val="00734D22"/>
    <w:rsid w:val="00741BC4"/>
    <w:rsid w:val="0074315C"/>
    <w:rsid w:val="00745049"/>
    <w:rsid w:val="007504E1"/>
    <w:rsid w:val="0075649B"/>
    <w:rsid w:val="00764AF8"/>
    <w:rsid w:val="00764DCF"/>
    <w:rsid w:val="00766BBE"/>
    <w:rsid w:val="00772D1C"/>
    <w:rsid w:val="00776CCE"/>
    <w:rsid w:val="007818F6"/>
    <w:rsid w:val="007823A4"/>
    <w:rsid w:val="007A337E"/>
    <w:rsid w:val="007B23A9"/>
    <w:rsid w:val="007B3C3C"/>
    <w:rsid w:val="007B5696"/>
    <w:rsid w:val="007B7696"/>
    <w:rsid w:val="007C2FEB"/>
    <w:rsid w:val="007C31A4"/>
    <w:rsid w:val="007C4C68"/>
    <w:rsid w:val="007C4F74"/>
    <w:rsid w:val="007C5A61"/>
    <w:rsid w:val="007D5872"/>
    <w:rsid w:val="007D6168"/>
    <w:rsid w:val="007E0CBD"/>
    <w:rsid w:val="007E5343"/>
    <w:rsid w:val="007F1D34"/>
    <w:rsid w:val="007F2A42"/>
    <w:rsid w:val="008021C4"/>
    <w:rsid w:val="008034AC"/>
    <w:rsid w:val="00806580"/>
    <w:rsid w:val="00817DDC"/>
    <w:rsid w:val="00824456"/>
    <w:rsid w:val="00827982"/>
    <w:rsid w:val="0083443D"/>
    <w:rsid w:val="008355AA"/>
    <w:rsid w:val="0084079B"/>
    <w:rsid w:val="008542D4"/>
    <w:rsid w:val="008549A9"/>
    <w:rsid w:val="00855399"/>
    <w:rsid w:val="00860A13"/>
    <w:rsid w:val="0086308B"/>
    <w:rsid w:val="00867320"/>
    <w:rsid w:val="00873BDB"/>
    <w:rsid w:val="00876422"/>
    <w:rsid w:val="00880196"/>
    <w:rsid w:val="0088644A"/>
    <w:rsid w:val="008879A1"/>
    <w:rsid w:val="00892151"/>
    <w:rsid w:val="0089314E"/>
    <w:rsid w:val="0089643B"/>
    <w:rsid w:val="008A041D"/>
    <w:rsid w:val="008A057F"/>
    <w:rsid w:val="008A0886"/>
    <w:rsid w:val="008A6198"/>
    <w:rsid w:val="008B08E3"/>
    <w:rsid w:val="008C4923"/>
    <w:rsid w:val="008D12AB"/>
    <w:rsid w:val="008D32FD"/>
    <w:rsid w:val="008D6585"/>
    <w:rsid w:val="008E3481"/>
    <w:rsid w:val="008E4647"/>
    <w:rsid w:val="008F5725"/>
    <w:rsid w:val="008F72E8"/>
    <w:rsid w:val="0090295D"/>
    <w:rsid w:val="009035E6"/>
    <w:rsid w:val="00904B53"/>
    <w:rsid w:val="00906A02"/>
    <w:rsid w:val="0091095B"/>
    <w:rsid w:val="00921056"/>
    <w:rsid w:val="0092323B"/>
    <w:rsid w:val="00924040"/>
    <w:rsid w:val="00930D47"/>
    <w:rsid w:val="00934890"/>
    <w:rsid w:val="00942357"/>
    <w:rsid w:val="009441FF"/>
    <w:rsid w:val="00945F49"/>
    <w:rsid w:val="00950D8B"/>
    <w:rsid w:val="00955769"/>
    <w:rsid w:val="00972679"/>
    <w:rsid w:val="00972CC8"/>
    <w:rsid w:val="00975C45"/>
    <w:rsid w:val="00980AF8"/>
    <w:rsid w:val="009879AA"/>
    <w:rsid w:val="009A21F8"/>
    <w:rsid w:val="009B160D"/>
    <w:rsid w:val="009B5C81"/>
    <w:rsid w:val="009C42C7"/>
    <w:rsid w:val="009D093E"/>
    <w:rsid w:val="009D6CFC"/>
    <w:rsid w:val="009D6E10"/>
    <w:rsid w:val="009D7452"/>
    <w:rsid w:val="009E258D"/>
    <w:rsid w:val="009F3459"/>
    <w:rsid w:val="009F5D4E"/>
    <w:rsid w:val="009F7E72"/>
    <w:rsid w:val="00A02E74"/>
    <w:rsid w:val="00A10A5A"/>
    <w:rsid w:val="00A11BD7"/>
    <w:rsid w:val="00A1529D"/>
    <w:rsid w:val="00A2664F"/>
    <w:rsid w:val="00A30CEC"/>
    <w:rsid w:val="00A332A7"/>
    <w:rsid w:val="00A3447E"/>
    <w:rsid w:val="00A372B1"/>
    <w:rsid w:val="00A40378"/>
    <w:rsid w:val="00A45216"/>
    <w:rsid w:val="00A46308"/>
    <w:rsid w:val="00A46358"/>
    <w:rsid w:val="00A504F6"/>
    <w:rsid w:val="00A50AF4"/>
    <w:rsid w:val="00A53F19"/>
    <w:rsid w:val="00A600E6"/>
    <w:rsid w:val="00A670CD"/>
    <w:rsid w:val="00A74C6A"/>
    <w:rsid w:val="00A771ED"/>
    <w:rsid w:val="00A83D00"/>
    <w:rsid w:val="00A85CCE"/>
    <w:rsid w:val="00A939C4"/>
    <w:rsid w:val="00A94D54"/>
    <w:rsid w:val="00A979DC"/>
    <w:rsid w:val="00AA3B9B"/>
    <w:rsid w:val="00AA6FC7"/>
    <w:rsid w:val="00AB689B"/>
    <w:rsid w:val="00AC01A9"/>
    <w:rsid w:val="00AD06CB"/>
    <w:rsid w:val="00AD5613"/>
    <w:rsid w:val="00AE353C"/>
    <w:rsid w:val="00AF587F"/>
    <w:rsid w:val="00AF5D40"/>
    <w:rsid w:val="00AF7BB6"/>
    <w:rsid w:val="00B058EA"/>
    <w:rsid w:val="00B11F2A"/>
    <w:rsid w:val="00B16233"/>
    <w:rsid w:val="00B25F9E"/>
    <w:rsid w:val="00B31716"/>
    <w:rsid w:val="00B36B3C"/>
    <w:rsid w:val="00B41C88"/>
    <w:rsid w:val="00B43D3F"/>
    <w:rsid w:val="00B454A7"/>
    <w:rsid w:val="00B468C9"/>
    <w:rsid w:val="00B5228E"/>
    <w:rsid w:val="00B547B2"/>
    <w:rsid w:val="00B603C5"/>
    <w:rsid w:val="00B63172"/>
    <w:rsid w:val="00B71BB0"/>
    <w:rsid w:val="00B92794"/>
    <w:rsid w:val="00B95129"/>
    <w:rsid w:val="00B967BF"/>
    <w:rsid w:val="00B97BF8"/>
    <w:rsid w:val="00B97F6D"/>
    <w:rsid w:val="00BA01BD"/>
    <w:rsid w:val="00BA2DF3"/>
    <w:rsid w:val="00BA31AC"/>
    <w:rsid w:val="00BA44E5"/>
    <w:rsid w:val="00BB2934"/>
    <w:rsid w:val="00BB709F"/>
    <w:rsid w:val="00BD4500"/>
    <w:rsid w:val="00BE0DEE"/>
    <w:rsid w:val="00BF08E7"/>
    <w:rsid w:val="00BF67F3"/>
    <w:rsid w:val="00BF7EF7"/>
    <w:rsid w:val="00C012D8"/>
    <w:rsid w:val="00C054B1"/>
    <w:rsid w:val="00C1236A"/>
    <w:rsid w:val="00C12E75"/>
    <w:rsid w:val="00C15DD8"/>
    <w:rsid w:val="00C17908"/>
    <w:rsid w:val="00C2125F"/>
    <w:rsid w:val="00C27453"/>
    <w:rsid w:val="00C30C25"/>
    <w:rsid w:val="00C33367"/>
    <w:rsid w:val="00C36E00"/>
    <w:rsid w:val="00C40C79"/>
    <w:rsid w:val="00C43AC5"/>
    <w:rsid w:val="00C527C9"/>
    <w:rsid w:val="00C530CB"/>
    <w:rsid w:val="00C6096D"/>
    <w:rsid w:val="00C62EBC"/>
    <w:rsid w:val="00C67DDD"/>
    <w:rsid w:val="00C71DDA"/>
    <w:rsid w:val="00C76123"/>
    <w:rsid w:val="00CA159C"/>
    <w:rsid w:val="00CA6A48"/>
    <w:rsid w:val="00CB038D"/>
    <w:rsid w:val="00CB0A9F"/>
    <w:rsid w:val="00CB4663"/>
    <w:rsid w:val="00CB733C"/>
    <w:rsid w:val="00CB7C71"/>
    <w:rsid w:val="00CC1DB2"/>
    <w:rsid w:val="00CC4832"/>
    <w:rsid w:val="00CC5629"/>
    <w:rsid w:val="00CE6CE3"/>
    <w:rsid w:val="00CE7886"/>
    <w:rsid w:val="00CF3927"/>
    <w:rsid w:val="00CF7EC2"/>
    <w:rsid w:val="00D13740"/>
    <w:rsid w:val="00D16AEC"/>
    <w:rsid w:val="00D205E6"/>
    <w:rsid w:val="00D23FFF"/>
    <w:rsid w:val="00D404A2"/>
    <w:rsid w:val="00D40D0A"/>
    <w:rsid w:val="00D4408C"/>
    <w:rsid w:val="00D46FDD"/>
    <w:rsid w:val="00D4723B"/>
    <w:rsid w:val="00D57CAB"/>
    <w:rsid w:val="00D627F1"/>
    <w:rsid w:val="00D64A8A"/>
    <w:rsid w:val="00D64F99"/>
    <w:rsid w:val="00D66761"/>
    <w:rsid w:val="00D703B8"/>
    <w:rsid w:val="00D712D1"/>
    <w:rsid w:val="00D7193A"/>
    <w:rsid w:val="00D72B05"/>
    <w:rsid w:val="00D809A3"/>
    <w:rsid w:val="00D81492"/>
    <w:rsid w:val="00D81B0B"/>
    <w:rsid w:val="00D838DD"/>
    <w:rsid w:val="00D92FB9"/>
    <w:rsid w:val="00D94741"/>
    <w:rsid w:val="00D978E3"/>
    <w:rsid w:val="00DA0348"/>
    <w:rsid w:val="00DA464E"/>
    <w:rsid w:val="00DB281D"/>
    <w:rsid w:val="00DB4841"/>
    <w:rsid w:val="00DB6C9A"/>
    <w:rsid w:val="00DC05F5"/>
    <w:rsid w:val="00DC335E"/>
    <w:rsid w:val="00DD05C2"/>
    <w:rsid w:val="00DD1228"/>
    <w:rsid w:val="00DD134B"/>
    <w:rsid w:val="00DD1894"/>
    <w:rsid w:val="00DD41AB"/>
    <w:rsid w:val="00DE57F0"/>
    <w:rsid w:val="00DF1B8C"/>
    <w:rsid w:val="00E0137B"/>
    <w:rsid w:val="00E01886"/>
    <w:rsid w:val="00E03D32"/>
    <w:rsid w:val="00E04094"/>
    <w:rsid w:val="00E0473F"/>
    <w:rsid w:val="00E07BDB"/>
    <w:rsid w:val="00E1774E"/>
    <w:rsid w:val="00E24F2D"/>
    <w:rsid w:val="00E27A6E"/>
    <w:rsid w:val="00E306B6"/>
    <w:rsid w:val="00E36600"/>
    <w:rsid w:val="00E536FD"/>
    <w:rsid w:val="00E707AF"/>
    <w:rsid w:val="00E73127"/>
    <w:rsid w:val="00E73B7A"/>
    <w:rsid w:val="00E74F76"/>
    <w:rsid w:val="00E76594"/>
    <w:rsid w:val="00E81F60"/>
    <w:rsid w:val="00E824D6"/>
    <w:rsid w:val="00E9005E"/>
    <w:rsid w:val="00E973EF"/>
    <w:rsid w:val="00EB2CD9"/>
    <w:rsid w:val="00EB5733"/>
    <w:rsid w:val="00EB656D"/>
    <w:rsid w:val="00EB70FB"/>
    <w:rsid w:val="00EC4119"/>
    <w:rsid w:val="00EC4A26"/>
    <w:rsid w:val="00ED6FAB"/>
    <w:rsid w:val="00EE0A55"/>
    <w:rsid w:val="00EE6EF0"/>
    <w:rsid w:val="00EF1595"/>
    <w:rsid w:val="00EF4512"/>
    <w:rsid w:val="00EF65B6"/>
    <w:rsid w:val="00F0346E"/>
    <w:rsid w:val="00F035BF"/>
    <w:rsid w:val="00F143DA"/>
    <w:rsid w:val="00F161F8"/>
    <w:rsid w:val="00F165C9"/>
    <w:rsid w:val="00F25540"/>
    <w:rsid w:val="00F26964"/>
    <w:rsid w:val="00F35B30"/>
    <w:rsid w:val="00F370D1"/>
    <w:rsid w:val="00F41803"/>
    <w:rsid w:val="00F46D53"/>
    <w:rsid w:val="00F55127"/>
    <w:rsid w:val="00F55AA0"/>
    <w:rsid w:val="00F5646E"/>
    <w:rsid w:val="00F66391"/>
    <w:rsid w:val="00F756C9"/>
    <w:rsid w:val="00F770D9"/>
    <w:rsid w:val="00F77D84"/>
    <w:rsid w:val="00F84D9A"/>
    <w:rsid w:val="00F9423C"/>
    <w:rsid w:val="00F95B7D"/>
    <w:rsid w:val="00FB09B8"/>
    <w:rsid w:val="00FB2A0A"/>
    <w:rsid w:val="00FB4373"/>
    <w:rsid w:val="00FB5ED7"/>
    <w:rsid w:val="00FB7767"/>
    <w:rsid w:val="00FD0BB9"/>
    <w:rsid w:val="00FD51E1"/>
    <w:rsid w:val="00FE0036"/>
    <w:rsid w:val="00FE054B"/>
    <w:rsid w:val="00FE3FD9"/>
    <w:rsid w:val="00FF3EB6"/>
    <w:rsid w:val="00FF40E9"/>
    <w:rsid w:val="00FF4D97"/>
    <w:rsid w:val="00FF5853"/>
    <w:rsid w:val="2449441E"/>
    <w:rsid w:val="281465C8"/>
    <w:rsid w:val="2BA44592"/>
    <w:rsid w:val="300C4B06"/>
    <w:rsid w:val="3451BE0A"/>
    <w:rsid w:val="346C1431"/>
    <w:rsid w:val="3DB63877"/>
    <w:rsid w:val="446F92F7"/>
    <w:rsid w:val="5FC92A47"/>
    <w:rsid w:val="672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F0735DF5-066D-4055-AB19-2776278A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16"/>
    <w:rPr>
      <w:rFonts w:ascii="TT Norms" w:hAnsi="TT Norms"/>
    </w:rPr>
  </w:style>
  <w:style w:type="paragraph" w:styleId="Heading1">
    <w:name w:val="heading 1"/>
    <w:basedOn w:val="Normal"/>
    <w:next w:val="Normal"/>
    <w:link w:val="Heading1Char"/>
    <w:uiPriority w:val="9"/>
    <w:qFormat/>
    <w:rsid w:val="00A83D00"/>
    <w:pPr>
      <w:keepNext/>
      <w:keepLines/>
      <w:spacing w:before="360" w:after="0" w:line="240" w:lineRule="auto"/>
      <w:jc w:val="center"/>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3D00"/>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uiPriority w:val="1"/>
    <w:qFormat/>
    <w:rsid w:val="00223F5E"/>
    <w:pPr>
      <w:spacing w:after="240" w:line="240" w:lineRule="auto"/>
    </w:pPr>
    <w:rPr>
      <w:b/>
      <w:color w:val="005E63"/>
    </w:rPr>
  </w:style>
  <w:style w:type="character" w:customStyle="1" w:styleId="BoldChar">
    <w:name w:val="Bold Char"/>
    <w:aliases w:val="with space Char"/>
    <w:basedOn w:val="DefaultParagraphFont"/>
    <w:link w:val="Bold"/>
    <w:uiPriority w:val="1"/>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2"/>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7823A4"/>
    <w:pPr>
      <w:numPr>
        <w:numId w:val="15"/>
      </w:num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7823A4"/>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8E7"/>
    <w:rPr>
      <w:rFonts w:ascii="TT Norms" w:hAnsi="TT Norms"/>
    </w:rPr>
  </w:style>
  <w:style w:type="character" w:styleId="CommentReference">
    <w:name w:val="annotation reference"/>
    <w:basedOn w:val="DefaultParagraphFont"/>
    <w:uiPriority w:val="99"/>
    <w:semiHidden/>
    <w:unhideWhenUsed/>
    <w:rsid w:val="00A332A7"/>
    <w:rPr>
      <w:sz w:val="16"/>
      <w:szCs w:val="16"/>
    </w:rPr>
  </w:style>
  <w:style w:type="paragraph" w:styleId="CommentText">
    <w:name w:val="annotation text"/>
    <w:basedOn w:val="Normal"/>
    <w:link w:val="CommentTextChar"/>
    <w:uiPriority w:val="99"/>
    <w:unhideWhenUsed/>
    <w:rsid w:val="00A332A7"/>
    <w:pPr>
      <w:spacing w:line="240" w:lineRule="auto"/>
    </w:pPr>
    <w:rPr>
      <w:sz w:val="20"/>
      <w:szCs w:val="20"/>
    </w:rPr>
  </w:style>
  <w:style w:type="character" w:customStyle="1" w:styleId="CommentTextChar">
    <w:name w:val="Comment Text Char"/>
    <w:basedOn w:val="DefaultParagraphFont"/>
    <w:link w:val="CommentText"/>
    <w:uiPriority w:val="99"/>
    <w:rsid w:val="00A332A7"/>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A332A7"/>
    <w:rPr>
      <w:b/>
      <w:bCs/>
    </w:rPr>
  </w:style>
  <w:style w:type="character" w:customStyle="1" w:styleId="CommentSubjectChar">
    <w:name w:val="Comment Subject Char"/>
    <w:basedOn w:val="CommentTextChar"/>
    <w:link w:val="CommentSubject"/>
    <w:uiPriority w:val="99"/>
    <w:semiHidden/>
    <w:rsid w:val="00A332A7"/>
    <w:rPr>
      <w:rFonts w:ascii="TT Norms" w:hAnsi="TT Norms"/>
      <w:b/>
      <w:bCs/>
      <w:sz w:val="20"/>
      <w:szCs w:val="20"/>
    </w:rPr>
  </w:style>
  <w:style w:type="character" w:styleId="Mention">
    <w:name w:val="Mention"/>
    <w:basedOn w:val="DefaultParagraphFont"/>
    <w:uiPriority w:val="99"/>
    <w:unhideWhenUsed/>
    <w:rsid w:val="00A332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696659097">
      <w:bodyDiv w:val="1"/>
      <w:marLeft w:val="0"/>
      <w:marRight w:val="0"/>
      <w:marTop w:val="0"/>
      <w:marBottom w:val="0"/>
      <w:divBdr>
        <w:top w:val="none" w:sz="0" w:space="0" w:color="auto"/>
        <w:left w:val="none" w:sz="0" w:space="0" w:color="auto"/>
        <w:bottom w:val="none" w:sz="0" w:space="0" w:color="auto"/>
        <w:right w:val="none" w:sz="0" w:space="0" w:color="auto"/>
      </w:divBdr>
      <w:divsChild>
        <w:div w:id="358817165">
          <w:marLeft w:val="0"/>
          <w:marRight w:val="0"/>
          <w:marTop w:val="0"/>
          <w:marBottom w:val="0"/>
          <w:divBdr>
            <w:top w:val="none" w:sz="0" w:space="0" w:color="auto"/>
            <w:left w:val="none" w:sz="0" w:space="0" w:color="auto"/>
            <w:bottom w:val="none" w:sz="0" w:space="0" w:color="auto"/>
            <w:right w:val="none" w:sz="0" w:space="0" w:color="auto"/>
          </w:divBdr>
          <w:divsChild>
            <w:div w:id="1273249840">
              <w:marLeft w:val="0"/>
              <w:marRight w:val="0"/>
              <w:marTop w:val="0"/>
              <w:marBottom w:val="0"/>
              <w:divBdr>
                <w:top w:val="none" w:sz="0" w:space="0" w:color="auto"/>
                <w:left w:val="none" w:sz="0" w:space="0" w:color="auto"/>
                <w:bottom w:val="single" w:sz="4" w:space="2" w:color="C9C9C9"/>
                <w:right w:val="none" w:sz="0" w:space="0" w:color="auto"/>
              </w:divBdr>
              <w:divsChild>
                <w:div w:id="15794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156335626">
      <w:bodyDiv w:val="1"/>
      <w:marLeft w:val="0"/>
      <w:marRight w:val="0"/>
      <w:marTop w:val="0"/>
      <w:marBottom w:val="0"/>
      <w:divBdr>
        <w:top w:val="none" w:sz="0" w:space="0" w:color="auto"/>
        <w:left w:val="none" w:sz="0" w:space="0" w:color="auto"/>
        <w:bottom w:val="none" w:sz="0" w:space="0" w:color="auto"/>
        <w:right w:val="none" w:sz="0" w:space="0" w:color="auto"/>
      </w:divBdr>
      <w:divsChild>
        <w:div w:id="571702015">
          <w:marLeft w:val="0"/>
          <w:marRight w:val="0"/>
          <w:marTop w:val="0"/>
          <w:marBottom w:val="0"/>
          <w:divBdr>
            <w:top w:val="none" w:sz="0" w:space="0" w:color="auto"/>
            <w:left w:val="none" w:sz="0" w:space="0" w:color="auto"/>
            <w:bottom w:val="none" w:sz="0" w:space="0" w:color="auto"/>
            <w:right w:val="none" w:sz="0" w:space="0" w:color="auto"/>
          </w:divBdr>
          <w:divsChild>
            <w:div w:id="105120125">
              <w:marLeft w:val="0"/>
              <w:marRight w:val="0"/>
              <w:marTop w:val="0"/>
              <w:marBottom w:val="0"/>
              <w:divBdr>
                <w:top w:val="none" w:sz="0" w:space="0" w:color="auto"/>
                <w:left w:val="none" w:sz="0" w:space="0" w:color="auto"/>
                <w:bottom w:val="single" w:sz="4" w:space="2" w:color="C9C9C9"/>
                <w:right w:val="none" w:sz="0" w:space="0" w:color="auto"/>
              </w:divBdr>
              <w:divsChild>
                <w:div w:id="20504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481577203">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 w:id="20619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y.4culture.org/your-profiles" TargetMode="External"/><Relationship Id="rId18" Type="http://schemas.openxmlformats.org/officeDocument/2006/relationships/hyperlink" Target="https://apply.4culture.org/your-profiles" TargetMode="External"/><Relationship Id="rId26" Type="http://schemas.openxmlformats.org/officeDocument/2006/relationships/hyperlink" Target="http://apply.4culture.org/your-profiles" TargetMode="External"/><Relationship Id="rId21" Type="http://schemas.microsoft.com/office/2016/09/relationships/commentsIds" Target="commentsIds.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meo.com/790191545" TargetMode="External"/><Relationship Id="rId17" Type="http://schemas.openxmlformats.org/officeDocument/2006/relationships/hyperlink" Target="mailto:andres.guerrero-guzman@4culture.org" TargetMode="External"/><Relationship Id="rId25" Type="http://schemas.openxmlformats.org/officeDocument/2006/relationships/hyperlink" Target="https://www.4culture.org/grants/equipmen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nnifer.pritchard@4culture.org" TargetMode="External"/><Relationship Id="rId20" Type="http://schemas.microsoft.com/office/2011/relationships/commentsExtended" Target="commentsExtended.xml"/><Relationship Id="rId29" Type="http://schemas.openxmlformats.org/officeDocument/2006/relationships/hyperlink" Target="https://www.4culture.org/about-4culture/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ulture.org/grants/equipment/" TargetMode="External"/><Relationship Id="rId24" Type="http://schemas.openxmlformats.org/officeDocument/2006/relationships/hyperlink" Target="https://www.4culture.org/public-benefit/"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apply.4culture.org/storage/documents/demographic-survey-introduction.pdf" TargetMode="External"/><Relationship Id="rId23" Type="http://schemas.openxmlformats.org/officeDocument/2006/relationships/hyperlink" Target="https://www.4culture.org/grants/equipment/" TargetMode="External"/><Relationship Id="rId28" Type="http://schemas.openxmlformats.org/officeDocument/2006/relationships/hyperlink" Target="http://apply.4culture.org/your-profil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mailto:andres.guerrero-guzman@4cultu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4culture.org/storage/documents/sample-demographic-survey.pdf" TargetMode="External"/><Relationship Id="rId22" Type="http://schemas.microsoft.com/office/2018/08/relationships/commentsExtensible" Target="commentsExtensible.xml"/><Relationship Id="rId27" Type="http://schemas.openxmlformats.org/officeDocument/2006/relationships/hyperlink" Target="http://apply.4culture.org/your-profiles" TargetMode="External"/><Relationship Id="rId30" Type="http://schemas.openxmlformats.org/officeDocument/2006/relationships/hyperlink" Target="mailto:jennifer.pritchard@4culture.o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2C6C-5A0F-4981-B588-F38D9BD5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3.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 ds:uri="e56c9150-d22a-4b62-a706-e376a6ad65e2"/>
  </ds:schemaRefs>
</ds:datastoreItem>
</file>

<file path=customXml/itemProps4.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2</TotalTime>
  <Pages>13</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for Organizations Worksheet</dc:title>
  <dc:subject/>
  <dc:creator>Newbill, Melissa</dc:creator>
  <cp:keywords/>
  <dc:description/>
  <cp:lastModifiedBy>Callahan, Anna</cp:lastModifiedBy>
  <cp:revision>3</cp:revision>
  <dcterms:created xsi:type="dcterms:W3CDTF">2026-03-20T20:18:00Z</dcterms:created>
  <dcterms:modified xsi:type="dcterms:W3CDTF">2026-03-23T17:28:00Z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